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41267" w14:textId="3218C92C" w:rsidR="006B6B4A" w:rsidRPr="00B566C3" w:rsidRDefault="00870B8F" w:rsidP="00411880">
      <w:pPr>
        <w:jc w:val="center"/>
        <w:rPr>
          <w:b/>
          <w:bCs/>
          <w:sz w:val="48"/>
          <w:szCs w:val="48"/>
        </w:rPr>
      </w:pPr>
      <w:r w:rsidRPr="00B566C3">
        <w:rPr>
          <w:b/>
          <w:bCs/>
          <w:sz w:val="48"/>
          <w:szCs w:val="48"/>
        </w:rPr>
        <w:t>NORTHERN IRELAND BRIDGE UNION</w:t>
      </w:r>
    </w:p>
    <w:p w14:paraId="6D7B6735" w14:textId="0C8CE912" w:rsidR="00870B8F" w:rsidRPr="00B566C3" w:rsidRDefault="00870B8F" w:rsidP="00B566C3">
      <w:pPr>
        <w:jc w:val="center"/>
        <w:rPr>
          <w:b/>
          <w:bCs/>
          <w:sz w:val="36"/>
          <w:szCs w:val="36"/>
        </w:rPr>
      </w:pPr>
      <w:r w:rsidRPr="00B566C3">
        <w:rPr>
          <w:b/>
          <w:bCs/>
          <w:sz w:val="36"/>
          <w:szCs w:val="36"/>
        </w:rPr>
        <w:t>COUNCIL</w:t>
      </w:r>
    </w:p>
    <w:p w14:paraId="7055196E" w14:textId="668D084A" w:rsidR="00870B8F" w:rsidRDefault="00870B8F">
      <w:r>
        <w:t>(Draft) Minutes of a meeting held at Belfast Boat Club on Wednesday July 8</w:t>
      </w:r>
      <w:r w:rsidRPr="00870B8F">
        <w:rPr>
          <w:vertAlign w:val="superscript"/>
        </w:rPr>
        <w:t>th</w:t>
      </w:r>
      <w:r>
        <w:t xml:space="preserve"> 2026 from 2pm.</w:t>
      </w:r>
    </w:p>
    <w:p w14:paraId="1ED2C3B7" w14:textId="57EF99F1" w:rsidR="00870B8F" w:rsidRDefault="00870B8F" w:rsidP="00411880">
      <w:pPr>
        <w:pStyle w:val="ListParagraph"/>
        <w:numPr>
          <w:ilvl w:val="0"/>
          <w:numId w:val="3"/>
        </w:numPr>
      </w:pPr>
      <w:r>
        <w:t>Present: Helen Hall (Chair), Michael McFaul (Secretary), Anne Fitzpatrick (Treasurer), Ian Hamilton (Masterpoints Secretary), Harold Curran (President), Diane Greenwood (Immediate Past Chairman) Gerry Henry, John Baker, Brian Mullan, Toni Sproule, Nuala Mooney, Rex Anderson, Wayne Somerville, Heather Hill.</w:t>
      </w:r>
    </w:p>
    <w:p w14:paraId="593E8BFF" w14:textId="2DC886D5" w:rsidR="00870B8F" w:rsidRDefault="00870B8F">
      <w:r>
        <w:t>In Attendance: Alan Hill</w:t>
      </w:r>
    </w:p>
    <w:p w14:paraId="3C062FEC" w14:textId="04E06A70" w:rsidR="00870B8F" w:rsidRDefault="00870B8F">
      <w:r>
        <w:t>Helen Hall welcomed new member Gerry Henry to the meeting.</w:t>
      </w:r>
    </w:p>
    <w:p w14:paraId="13D6E0F9" w14:textId="4A7FDF4F" w:rsidR="00870B8F" w:rsidRPr="00B566C3" w:rsidRDefault="00870B8F" w:rsidP="00870B8F">
      <w:pPr>
        <w:pStyle w:val="ListParagraph"/>
        <w:numPr>
          <w:ilvl w:val="0"/>
          <w:numId w:val="1"/>
        </w:numPr>
        <w:rPr>
          <w:b/>
          <w:bCs/>
          <w:u w:val="single"/>
        </w:rPr>
      </w:pPr>
      <w:r w:rsidRPr="00B566C3">
        <w:rPr>
          <w:b/>
          <w:bCs/>
          <w:u w:val="single"/>
        </w:rPr>
        <w:t>Apologies</w:t>
      </w:r>
    </w:p>
    <w:p w14:paraId="63B5AD24" w14:textId="7627DC45" w:rsidR="00870B8F" w:rsidRDefault="00870B8F" w:rsidP="00870B8F">
      <w:pPr>
        <w:pStyle w:val="ListParagraph"/>
      </w:pPr>
      <w:r>
        <w:t>Gerry Starrs, Lesley Agar, John O’Neill, Anne Hassan.</w:t>
      </w:r>
    </w:p>
    <w:p w14:paraId="6E1CD231" w14:textId="77777777" w:rsidR="00B566C3" w:rsidRDefault="00B566C3" w:rsidP="00870B8F">
      <w:pPr>
        <w:pStyle w:val="ListParagraph"/>
      </w:pPr>
    </w:p>
    <w:p w14:paraId="6E0DDE45" w14:textId="1A1E8883" w:rsidR="00870B8F" w:rsidRPr="00B566C3" w:rsidRDefault="00870B8F" w:rsidP="00870B8F">
      <w:pPr>
        <w:pStyle w:val="ListParagraph"/>
        <w:numPr>
          <w:ilvl w:val="0"/>
          <w:numId w:val="1"/>
        </w:numPr>
        <w:rPr>
          <w:b/>
          <w:bCs/>
          <w:u w:val="single"/>
        </w:rPr>
      </w:pPr>
      <w:r w:rsidRPr="00B566C3">
        <w:rPr>
          <w:b/>
          <w:bCs/>
          <w:u w:val="single"/>
        </w:rPr>
        <w:t>Minutes of the meeting held</w:t>
      </w:r>
      <w:r w:rsidR="00B566C3" w:rsidRPr="00B566C3">
        <w:rPr>
          <w:b/>
          <w:bCs/>
          <w:u w:val="single"/>
        </w:rPr>
        <w:t xml:space="preserve"> on April 2</w:t>
      </w:r>
      <w:r w:rsidR="00B566C3" w:rsidRPr="00B566C3">
        <w:rPr>
          <w:b/>
          <w:bCs/>
          <w:u w:val="single"/>
          <w:vertAlign w:val="superscript"/>
        </w:rPr>
        <w:t>nd</w:t>
      </w:r>
      <w:r w:rsidR="00B566C3" w:rsidRPr="00B566C3">
        <w:rPr>
          <w:b/>
          <w:bCs/>
          <w:u w:val="single"/>
        </w:rPr>
        <w:t xml:space="preserve"> 2026.</w:t>
      </w:r>
    </w:p>
    <w:p w14:paraId="4EFF0C49" w14:textId="15B4EC1F" w:rsidR="00870B8F" w:rsidRDefault="00870B8F" w:rsidP="00870B8F">
      <w:pPr>
        <w:pStyle w:val="ListParagraph"/>
      </w:pPr>
      <w:r>
        <w:t>Approved on a proposal by Heather Hill and s</w:t>
      </w:r>
      <w:r w:rsidR="00370464">
        <w:t>econded by Diane Greenwood.</w:t>
      </w:r>
    </w:p>
    <w:p w14:paraId="5B88A798" w14:textId="77777777" w:rsidR="00B566C3" w:rsidRDefault="00B566C3" w:rsidP="00870B8F">
      <w:pPr>
        <w:pStyle w:val="ListParagraph"/>
      </w:pPr>
    </w:p>
    <w:p w14:paraId="38A39C3C" w14:textId="08F1CC68" w:rsidR="00370464" w:rsidRPr="00B566C3" w:rsidRDefault="00370464" w:rsidP="00370464">
      <w:pPr>
        <w:pStyle w:val="ListParagraph"/>
        <w:numPr>
          <w:ilvl w:val="0"/>
          <w:numId w:val="1"/>
        </w:numPr>
        <w:rPr>
          <w:b/>
          <w:bCs/>
          <w:u w:val="single"/>
        </w:rPr>
      </w:pPr>
      <w:r w:rsidRPr="00B566C3">
        <w:rPr>
          <w:b/>
          <w:bCs/>
          <w:u w:val="single"/>
        </w:rPr>
        <w:t>Matters Arising</w:t>
      </w:r>
    </w:p>
    <w:p w14:paraId="3DD735E8" w14:textId="7B92834E" w:rsidR="00370464" w:rsidRDefault="00370464" w:rsidP="00370464">
      <w:pPr>
        <w:pStyle w:val="ListParagraph"/>
      </w:pPr>
      <w:r>
        <w:t xml:space="preserve">3: Item 4 Wayne Somerville confirmed that the NIBU would not be entering the Junior Camrose </w:t>
      </w:r>
      <w:r w:rsidR="00411880">
        <w:t xml:space="preserve">in 2027.  However, the NIBU </w:t>
      </w:r>
      <w:r>
        <w:t>would be going ahead with a Team in the Peggy Bayer.</w:t>
      </w:r>
    </w:p>
    <w:p w14:paraId="5A809F31" w14:textId="4EEFEE45" w:rsidR="00370464" w:rsidRDefault="00370464" w:rsidP="00370464">
      <w:pPr>
        <w:pStyle w:val="ListParagraph"/>
        <w:rPr>
          <w:b/>
          <w:bCs/>
          <w:i/>
          <w:iCs/>
        </w:rPr>
      </w:pPr>
      <w:r w:rsidRPr="00B566C3">
        <w:rPr>
          <w:b/>
          <w:bCs/>
          <w:i/>
          <w:iCs/>
        </w:rPr>
        <w:t>Action: Brian Mullan to inform BGB.</w:t>
      </w:r>
    </w:p>
    <w:p w14:paraId="1F9B9DA9" w14:textId="77777777" w:rsidR="00B566C3" w:rsidRPr="00B566C3" w:rsidRDefault="00B566C3" w:rsidP="00370464">
      <w:pPr>
        <w:pStyle w:val="ListParagraph"/>
        <w:rPr>
          <w:b/>
          <w:bCs/>
          <w:i/>
          <w:iCs/>
        </w:rPr>
      </w:pPr>
    </w:p>
    <w:p w14:paraId="1232EB33" w14:textId="0072A4CB" w:rsidR="00370464" w:rsidRPr="00B566C3" w:rsidRDefault="00370464" w:rsidP="00370464">
      <w:pPr>
        <w:pStyle w:val="ListParagraph"/>
        <w:numPr>
          <w:ilvl w:val="0"/>
          <w:numId w:val="1"/>
        </w:numPr>
        <w:rPr>
          <w:b/>
          <w:bCs/>
          <w:u w:val="single"/>
        </w:rPr>
      </w:pPr>
      <w:r w:rsidRPr="00B566C3">
        <w:rPr>
          <w:b/>
          <w:bCs/>
          <w:u w:val="single"/>
        </w:rPr>
        <w:t>Spring Congress</w:t>
      </w:r>
    </w:p>
    <w:p w14:paraId="4F4DF718" w14:textId="6485599D" w:rsidR="00411880" w:rsidRPr="009B217C" w:rsidRDefault="00370464" w:rsidP="00370464">
      <w:pPr>
        <w:pStyle w:val="ListParagraph"/>
        <w:rPr>
          <w:color w:val="000000" w:themeColor="text1"/>
        </w:rPr>
      </w:pPr>
      <w:r>
        <w:t xml:space="preserve">Helen Hall informed the meeting that an NIBU member had agreed to sponsor the event to the sum </w:t>
      </w:r>
      <w:r w:rsidRPr="009B217C">
        <w:rPr>
          <w:color w:val="000000" w:themeColor="text1"/>
        </w:rPr>
        <w:t>of £3000</w:t>
      </w:r>
      <w:r w:rsidR="00411880" w:rsidRPr="009B217C">
        <w:rPr>
          <w:color w:val="000000" w:themeColor="text1"/>
        </w:rPr>
        <w:t xml:space="preserve">. </w:t>
      </w:r>
      <w:r w:rsidRPr="009B217C">
        <w:rPr>
          <w:color w:val="000000" w:themeColor="text1"/>
        </w:rPr>
        <w:t xml:space="preserve"> The </w:t>
      </w:r>
      <w:r w:rsidR="00411880" w:rsidRPr="009B217C">
        <w:rPr>
          <w:color w:val="000000" w:themeColor="text1"/>
        </w:rPr>
        <w:t>sponsorship</w:t>
      </w:r>
      <w:r w:rsidRPr="009B217C">
        <w:rPr>
          <w:color w:val="000000" w:themeColor="text1"/>
        </w:rPr>
        <w:t xml:space="preserve"> was </w:t>
      </w:r>
      <w:r w:rsidR="00411880" w:rsidRPr="009B217C">
        <w:rPr>
          <w:color w:val="000000" w:themeColor="text1"/>
        </w:rPr>
        <w:t>being provided on the following three conditions:</w:t>
      </w:r>
      <w:r w:rsidRPr="009B217C">
        <w:rPr>
          <w:color w:val="000000" w:themeColor="text1"/>
        </w:rPr>
        <w:t xml:space="preserve"> </w:t>
      </w:r>
    </w:p>
    <w:p w14:paraId="3828948E" w14:textId="77777777" w:rsidR="00411880" w:rsidRPr="009B217C" w:rsidRDefault="00411880" w:rsidP="00411880">
      <w:pPr>
        <w:pStyle w:val="ListParagraph"/>
        <w:numPr>
          <w:ilvl w:val="0"/>
          <w:numId w:val="5"/>
        </w:numPr>
        <w:ind w:hanging="87"/>
        <w:rPr>
          <w:color w:val="000000" w:themeColor="text1"/>
        </w:rPr>
      </w:pPr>
      <w:r w:rsidRPr="009B217C">
        <w:rPr>
          <w:color w:val="000000" w:themeColor="text1"/>
        </w:rPr>
        <w:t>The event to take place before end June 2027</w:t>
      </w:r>
    </w:p>
    <w:p w14:paraId="0B62AEA4" w14:textId="0E8215BF" w:rsidR="00411880" w:rsidRPr="009B217C" w:rsidRDefault="000C799D" w:rsidP="00411880">
      <w:pPr>
        <w:pStyle w:val="ListParagraph"/>
        <w:numPr>
          <w:ilvl w:val="0"/>
          <w:numId w:val="5"/>
        </w:numPr>
        <w:ind w:hanging="87"/>
        <w:rPr>
          <w:color w:val="000000" w:themeColor="text1"/>
        </w:rPr>
      </w:pPr>
      <w:r w:rsidRPr="009B217C">
        <w:rPr>
          <w:color w:val="000000" w:themeColor="text1"/>
        </w:rPr>
        <w:t xml:space="preserve">If </w:t>
      </w:r>
      <w:r w:rsidR="00411880" w:rsidRPr="009B217C">
        <w:rPr>
          <w:color w:val="000000" w:themeColor="text1"/>
        </w:rPr>
        <w:t>monies not all used,</w:t>
      </w:r>
      <w:r w:rsidRPr="009B217C">
        <w:rPr>
          <w:color w:val="000000" w:themeColor="text1"/>
        </w:rPr>
        <w:t xml:space="preserve"> the</w:t>
      </w:r>
      <w:r w:rsidR="00411880" w:rsidRPr="009B217C">
        <w:rPr>
          <w:color w:val="000000" w:themeColor="text1"/>
        </w:rPr>
        <w:t xml:space="preserve"> remainder to be returned to</w:t>
      </w:r>
      <w:r w:rsidRPr="009B217C">
        <w:rPr>
          <w:color w:val="000000" w:themeColor="text1"/>
        </w:rPr>
        <w:t xml:space="preserve"> the</w:t>
      </w:r>
      <w:r w:rsidR="00411880" w:rsidRPr="009B217C">
        <w:rPr>
          <w:color w:val="000000" w:themeColor="text1"/>
        </w:rPr>
        <w:t xml:space="preserve"> sponsor</w:t>
      </w:r>
    </w:p>
    <w:p w14:paraId="35F737B4" w14:textId="775D8CF6" w:rsidR="00411880" w:rsidRPr="009B217C" w:rsidRDefault="00411880" w:rsidP="00411880">
      <w:pPr>
        <w:pStyle w:val="ListParagraph"/>
        <w:numPr>
          <w:ilvl w:val="0"/>
          <w:numId w:val="5"/>
        </w:numPr>
        <w:ind w:hanging="87"/>
        <w:rPr>
          <w:color w:val="000000" w:themeColor="text1"/>
        </w:rPr>
      </w:pPr>
      <w:r w:rsidRPr="009B217C">
        <w:rPr>
          <w:color w:val="000000" w:themeColor="text1"/>
        </w:rPr>
        <w:t>No publicity for</w:t>
      </w:r>
      <w:r w:rsidR="000C799D" w:rsidRPr="009B217C">
        <w:rPr>
          <w:color w:val="000000" w:themeColor="text1"/>
        </w:rPr>
        <w:t xml:space="preserve"> the</w:t>
      </w:r>
      <w:r w:rsidRPr="009B217C">
        <w:rPr>
          <w:color w:val="000000" w:themeColor="text1"/>
        </w:rPr>
        <w:t xml:space="preserve"> sponsor.</w:t>
      </w:r>
    </w:p>
    <w:p w14:paraId="3A959631" w14:textId="0E22B825" w:rsidR="00370464" w:rsidRDefault="00370464" w:rsidP="00411880">
      <w:pPr>
        <w:pStyle w:val="ListParagraph"/>
      </w:pPr>
      <w:r>
        <w:t>Discussion ensued on the merits of holding the congress in Belfast city centre or in a more rural location. Harold Curran agreed to chair the Congress committee and agreed to recruit appropriate members.</w:t>
      </w:r>
    </w:p>
    <w:p w14:paraId="30098106" w14:textId="71C409FB" w:rsidR="00370464" w:rsidRDefault="00370464" w:rsidP="00370464">
      <w:pPr>
        <w:pStyle w:val="ListParagraph"/>
        <w:rPr>
          <w:b/>
          <w:bCs/>
          <w:i/>
          <w:iCs/>
        </w:rPr>
      </w:pPr>
      <w:r w:rsidRPr="00B566C3">
        <w:rPr>
          <w:b/>
          <w:bCs/>
          <w:i/>
          <w:iCs/>
        </w:rPr>
        <w:t>Action: Harold Curran.</w:t>
      </w:r>
    </w:p>
    <w:p w14:paraId="77386A4E" w14:textId="77777777" w:rsidR="00B566C3" w:rsidRPr="00B566C3" w:rsidRDefault="00B566C3" w:rsidP="00370464">
      <w:pPr>
        <w:pStyle w:val="ListParagraph"/>
        <w:rPr>
          <w:b/>
          <w:bCs/>
          <w:i/>
          <w:iCs/>
        </w:rPr>
      </w:pPr>
    </w:p>
    <w:p w14:paraId="41A52102" w14:textId="5A96E380" w:rsidR="00370464" w:rsidRPr="00B566C3" w:rsidRDefault="00370464" w:rsidP="00370464">
      <w:pPr>
        <w:pStyle w:val="ListParagraph"/>
        <w:numPr>
          <w:ilvl w:val="0"/>
          <w:numId w:val="1"/>
        </w:numPr>
        <w:rPr>
          <w:b/>
          <w:bCs/>
          <w:u w:val="single"/>
        </w:rPr>
      </w:pPr>
      <w:r w:rsidRPr="00B566C3">
        <w:rPr>
          <w:b/>
          <w:bCs/>
          <w:u w:val="single"/>
        </w:rPr>
        <w:t>Competitions</w:t>
      </w:r>
    </w:p>
    <w:p w14:paraId="1E4EAC7D" w14:textId="37E5B8DB" w:rsidR="00370464" w:rsidRDefault="00F728F3" w:rsidP="00370464">
      <w:pPr>
        <w:pStyle w:val="ListParagraph"/>
      </w:pPr>
      <w:r w:rsidRPr="004A75D9">
        <w:rPr>
          <w:b/>
          <w:bCs/>
        </w:rPr>
        <w:t>Sonya Britton Trophy</w:t>
      </w:r>
      <w:r>
        <w:t xml:space="preserve">: </w:t>
      </w:r>
      <w:r w:rsidR="00370464">
        <w:t>Helen Hall thanked Michael Coffey and Nuala Mooney for their</w:t>
      </w:r>
      <w:r>
        <w:t xml:space="preserve"> efforts in recruiting members for each team.</w:t>
      </w:r>
    </w:p>
    <w:p w14:paraId="57FA4F78" w14:textId="77777777" w:rsidR="000C0BF9" w:rsidRDefault="000C0BF9" w:rsidP="00370464">
      <w:pPr>
        <w:pStyle w:val="ListParagraph"/>
      </w:pPr>
    </w:p>
    <w:p w14:paraId="5CE3384D" w14:textId="77777777" w:rsidR="000C0BF9" w:rsidRDefault="00F728F3" w:rsidP="00370464">
      <w:pPr>
        <w:pStyle w:val="ListParagraph"/>
      </w:pPr>
      <w:r w:rsidRPr="000C0BF9">
        <w:rPr>
          <w:b/>
          <w:bCs/>
        </w:rPr>
        <w:t>Agnew Cup</w:t>
      </w:r>
      <w:r>
        <w:t xml:space="preserve">: Helen Hall said this event would be worth reinstatement given the number of </w:t>
      </w:r>
      <w:r w:rsidR="00B566C3">
        <w:t>inexperienced players</w:t>
      </w:r>
      <w:r>
        <w:t xml:space="preserve"> in golf clubs.</w:t>
      </w:r>
      <w:r w:rsidR="000C0BF9">
        <w:t xml:space="preserve"> Event would be restricted to Intermediate A and B players. Helen to contact Golf of Union (GUI) to obtain list of golf clubs in Northern Ireland</w:t>
      </w:r>
    </w:p>
    <w:p w14:paraId="04F4A11F" w14:textId="5F565F06" w:rsidR="00F728F3" w:rsidRPr="00227BE6" w:rsidRDefault="000C0BF9" w:rsidP="00370464">
      <w:pPr>
        <w:pStyle w:val="ListParagraph"/>
        <w:rPr>
          <w:b/>
          <w:bCs/>
          <w:i/>
          <w:iCs/>
        </w:rPr>
      </w:pPr>
      <w:r w:rsidRPr="00227BE6">
        <w:rPr>
          <w:b/>
          <w:bCs/>
          <w:i/>
          <w:iCs/>
        </w:rPr>
        <w:t>Action: Helen Hall.</w:t>
      </w:r>
    </w:p>
    <w:p w14:paraId="4E4843E8" w14:textId="77777777" w:rsidR="000C0BF9" w:rsidRDefault="000C0BF9" w:rsidP="00370464">
      <w:pPr>
        <w:pStyle w:val="ListParagraph"/>
      </w:pPr>
    </w:p>
    <w:p w14:paraId="4186F6DE" w14:textId="6F1C1698" w:rsidR="00F728F3" w:rsidRDefault="00F728F3" w:rsidP="00370464">
      <w:pPr>
        <w:pStyle w:val="ListParagraph"/>
      </w:pPr>
      <w:r w:rsidRPr="000C0BF9">
        <w:rPr>
          <w:b/>
          <w:bCs/>
        </w:rPr>
        <w:t>Ciara Burns Pairs</w:t>
      </w:r>
      <w:r>
        <w:t>: Diane Greenwood said that a low level of entries would be expected and there were not the resources to hold the event this year. It was agreed to defer the event for a year in order to train sufficient TD’s for the future.</w:t>
      </w:r>
    </w:p>
    <w:p w14:paraId="79A96D43" w14:textId="6816C87D" w:rsidR="00F728F3" w:rsidRPr="004A75D9" w:rsidRDefault="00F728F3" w:rsidP="00F728F3">
      <w:pPr>
        <w:pStyle w:val="ListParagraph"/>
        <w:rPr>
          <w:b/>
          <w:bCs/>
          <w:i/>
          <w:iCs/>
          <w:color w:val="EE0000"/>
        </w:rPr>
      </w:pPr>
      <w:r w:rsidRPr="009B217C">
        <w:rPr>
          <w:b/>
          <w:bCs/>
          <w:i/>
          <w:iCs/>
          <w:color w:val="000000" w:themeColor="text1"/>
        </w:rPr>
        <w:t>Action:</w:t>
      </w:r>
      <w:r w:rsidR="004A75D9" w:rsidRPr="009B217C">
        <w:rPr>
          <w:b/>
          <w:bCs/>
          <w:i/>
          <w:iCs/>
          <w:color w:val="000000" w:themeColor="text1"/>
        </w:rPr>
        <w:t xml:space="preserve"> Diane Greenwood to notify the secretary of the Downshire</w:t>
      </w:r>
      <w:r w:rsidR="009B217C">
        <w:rPr>
          <w:b/>
          <w:bCs/>
          <w:i/>
          <w:iCs/>
          <w:color w:val="000000" w:themeColor="text1"/>
        </w:rPr>
        <w:t xml:space="preserve"> Hospital</w:t>
      </w:r>
      <w:r w:rsidR="004A75D9" w:rsidRPr="009B217C">
        <w:rPr>
          <w:b/>
          <w:bCs/>
          <w:i/>
          <w:iCs/>
          <w:color w:val="000000" w:themeColor="text1"/>
        </w:rPr>
        <w:t xml:space="preserve"> BC. </w:t>
      </w:r>
      <w:r w:rsidRPr="009B217C">
        <w:rPr>
          <w:b/>
          <w:bCs/>
          <w:i/>
          <w:iCs/>
          <w:color w:val="000000" w:themeColor="text1"/>
        </w:rPr>
        <w:t xml:space="preserve"> Michael McFaul to </w:t>
      </w:r>
      <w:r w:rsidR="004A75D9" w:rsidRPr="009B217C">
        <w:rPr>
          <w:b/>
          <w:bCs/>
          <w:i/>
          <w:iCs/>
          <w:color w:val="000000" w:themeColor="text1"/>
        </w:rPr>
        <w:t xml:space="preserve">notify </w:t>
      </w:r>
      <w:r w:rsidRPr="009B217C">
        <w:rPr>
          <w:b/>
          <w:bCs/>
          <w:i/>
          <w:iCs/>
          <w:color w:val="000000" w:themeColor="text1"/>
        </w:rPr>
        <w:t>clubs and Anne Hassan. Wayne Somerville to post notice on the website.</w:t>
      </w:r>
    </w:p>
    <w:p w14:paraId="74734DB4" w14:textId="77777777" w:rsidR="00B566C3" w:rsidRPr="004A75D9" w:rsidRDefault="00B566C3" w:rsidP="00F728F3">
      <w:pPr>
        <w:pStyle w:val="ListParagraph"/>
        <w:rPr>
          <w:b/>
          <w:bCs/>
          <w:i/>
          <w:iCs/>
          <w:color w:val="EE0000"/>
        </w:rPr>
      </w:pPr>
    </w:p>
    <w:p w14:paraId="1EA7B46A" w14:textId="67983CDD" w:rsidR="00F728F3" w:rsidRPr="00B566C3" w:rsidRDefault="00F728F3" w:rsidP="00F728F3">
      <w:pPr>
        <w:pStyle w:val="ListParagraph"/>
        <w:numPr>
          <w:ilvl w:val="0"/>
          <w:numId w:val="1"/>
        </w:numPr>
        <w:rPr>
          <w:b/>
          <w:bCs/>
          <w:u w:val="single"/>
        </w:rPr>
      </w:pPr>
      <w:r w:rsidRPr="00B566C3">
        <w:rPr>
          <w:b/>
          <w:bCs/>
          <w:u w:val="single"/>
        </w:rPr>
        <w:lastRenderedPageBreak/>
        <w:t>Trial</w:t>
      </w:r>
      <w:r w:rsidR="00E85697" w:rsidRPr="00B566C3">
        <w:rPr>
          <w:b/>
          <w:bCs/>
          <w:u w:val="single"/>
        </w:rPr>
        <w:t xml:space="preserve"> Entry fees</w:t>
      </w:r>
    </w:p>
    <w:p w14:paraId="31D35C7C" w14:textId="6D2E8574" w:rsidR="00F728F3" w:rsidRPr="009B217C" w:rsidRDefault="00F728F3" w:rsidP="00F728F3">
      <w:pPr>
        <w:pStyle w:val="ListParagraph"/>
        <w:rPr>
          <w:color w:val="000000" w:themeColor="text1"/>
        </w:rPr>
      </w:pPr>
      <w:r w:rsidRPr="009B217C">
        <w:rPr>
          <w:color w:val="000000" w:themeColor="text1"/>
        </w:rPr>
        <w:t xml:space="preserve">It was agreed to retract the previous policy of </w:t>
      </w:r>
      <w:r w:rsidR="00E85697" w:rsidRPr="009B217C">
        <w:rPr>
          <w:color w:val="000000" w:themeColor="text1"/>
        </w:rPr>
        <w:t xml:space="preserve">‘no refund should the </w:t>
      </w:r>
      <w:r w:rsidR="00227BE6" w:rsidRPr="009B217C">
        <w:rPr>
          <w:color w:val="000000" w:themeColor="text1"/>
        </w:rPr>
        <w:t>trials</w:t>
      </w:r>
      <w:r w:rsidR="00E85697" w:rsidRPr="009B217C">
        <w:rPr>
          <w:color w:val="000000" w:themeColor="text1"/>
        </w:rPr>
        <w:t xml:space="preserve"> be cancelled’ on a vote of 10-4 in favour.</w:t>
      </w:r>
      <w:r w:rsidR="00227BE6" w:rsidRPr="009B217C">
        <w:rPr>
          <w:color w:val="000000" w:themeColor="text1"/>
        </w:rPr>
        <w:t xml:space="preserve">  It was subsequently agreed that if  trials </w:t>
      </w:r>
      <w:r w:rsidR="000C799D" w:rsidRPr="009B217C">
        <w:rPr>
          <w:color w:val="000000" w:themeColor="text1"/>
        </w:rPr>
        <w:t xml:space="preserve">were </w:t>
      </w:r>
      <w:r w:rsidR="00227BE6" w:rsidRPr="009B217C">
        <w:rPr>
          <w:color w:val="000000" w:themeColor="text1"/>
        </w:rPr>
        <w:t xml:space="preserve">cancelled, participants </w:t>
      </w:r>
      <w:r w:rsidR="009B217C">
        <w:rPr>
          <w:color w:val="000000" w:themeColor="text1"/>
        </w:rPr>
        <w:t xml:space="preserve">could </w:t>
      </w:r>
      <w:r w:rsidR="00227BE6" w:rsidRPr="009B217C">
        <w:rPr>
          <w:color w:val="000000" w:themeColor="text1"/>
        </w:rPr>
        <w:t xml:space="preserve">request a refund of their entry fee. </w:t>
      </w:r>
      <w:r w:rsidR="009B217C">
        <w:rPr>
          <w:color w:val="000000" w:themeColor="text1"/>
        </w:rPr>
        <w:t>If selected, such players would b</w:t>
      </w:r>
      <w:r w:rsidR="00227BE6" w:rsidRPr="009B217C">
        <w:rPr>
          <w:color w:val="000000" w:themeColor="text1"/>
        </w:rPr>
        <w:t xml:space="preserve">e </w:t>
      </w:r>
      <w:r w:rsidR="009B217C">
        <w:rPr>
          <w:color w:val="000000" w:themeColor="text1"/>
        </w:rPr>
        <w:t xml:space="preserve">liable </w:t>
      </w:r>
      <w:r w:rsidR="00227BE6" w:rsidRPr="009B217C">
        <w:rPr>
          <w:color w:val="000000" w:themeColor="text1"/>
        </w:rPr>
        <w:t>for their own travel costs.</w:t>
      </w:r>
    </w:p>
    <w:p w14:paraId="263FBD3D" w14:textId="6F38B952" w:rsidR="00E85697" w:rsidRDefault="00E85697" w:rsidP="00F728F3">
      <w:pPr>
        <w:pStyle w:val="ListParagraph"/>
        <w:rPr>
          <w:b/>
          <w:bCs/>
          <w:i/>
          <w:iCs/>
        </w:rPr>
      </w:pPr>
      <w:r w:rsidRPr="00B566C3">
        <w:rPr>
          <w:b/>
          <w:bCs/>
          <w:i/>
          <w:iCs/>
        </w:rPr>
        <w:t>Action: Michael McFaul to notify Michael Coffey.</w:t>
      </w:r>
    </w:p>
    <w:p w14:paraId="619D3D21" w14:textId="77777777" w:rsidR="00227BE6" w:rsidRPr="00B566C3" w:rsidRDefault="00227BE6" w:rsidP="00F728F3">
      <w:pPr>
        <w:pStyle w:val="ListParagraph"/>
        <w:rPr>
          <w:b/>
          <w:bCs/>
          <w:i/>
          <w:iCs/>
        </w:rPr>
      </w:pPr>
    </w:p>
    <w:p w14:paraId="6DC15A54" w14:textId="7646F3AC" w:rsidR="00E85697" w:rsidRPr="00B566C3" w:rsidRDefault="00E85697" w:rsidP="00E85697">
      <w:pPr>
        <w:pStyle w:val="ListParagraph"/>
        <w:numPr>
          <w:ilvl w:val="0"/>
          <w:numId w:val="1"/>
        </w:numPr>
        <w:rPr>
          <w:b/>
          <w:bCs/>
          <w:u w:val="single"/>
        </w:rPr>
      </w:pPr>
      <w:r w:rsidRPr="00B566C3">
        <w:rPr>
          <w:b/>
          <w:bCs/>
          <w:u w:val="single"/>
        </w:rPr>
        <w:t>Bridge Great Britain</w:t>
      </w:r>
    </w:p>
    <w:p w14:paraId="46C83E95" w14:textId="1FE69FC0" w:rsidR="00E85697" w:rsidRDefault="00E85697" w:rsidP="00E85697">
      <w:pPr>
        <w:pStyle w:val="ListParagraph"/>
      </w:pPr>
      <w:r>
        <w:t xml:space="preserve">Brian Mullan highlighted the review of the Home International series in which it was proposed that the present  format would be replaced by a single </w:t>
      </w:r>
      <w:r w:rsidR="00B566C3">
        <w:t>weeklong</w:t>
      </w:r>
      <w:r>
        <w:t xml:space="preserve"> festival which would feature all the Home International events (barring the Junior series)</w:t>
      </w:r>
      <w:r w:rsidR="00227BE6">
        <w:t>.  Brian received comments from those present and said that he would report back to BGB a</w:t>
      </w:r>
      <w:r w:rsidR="007B6EB5">
        <w:t>t</w:t>
      </w:r>
      <w:r w:rsidR="00227BE6">
        <w:t xml:space="preserve"> their meeting on 19</w:t>
      </w:r>
      <w:r w:rsidR="00227BE6" w:rsidRPr="00227BE6">
        <w:rPr>
          <w:vertAlign w:val="superscript"/>
        </w:rPr>
        <w:t>th</w:t>
      </w:r>
      <w:r w:rsidR="00227BE6">
        <w:t xml:space="preserve"> August</w:t>
      </w:r>
    </w:p>
    <w:p w14:paraId="1501E72C" w14:textId="69059977" w:rsidR="007B6EB5" w:rsidRPr="007B6EB5" w:rsidRDefault="007B6EB5" w:rsidP="00E85697">
      <w:pPr>
        <w:pStyle w:val="ListParagraph"/>
        <w:rPr>
          <w:b/>
          <w:bCs/>
          <w:i/>
          <w:iCs/>
        </w:rPr>
      </w:pPr>
      <w:r w:rsidRPr="007B6EB5">
        <w:rPr>
          <w:b/>
          <w:bCs/>
          <w:i/>
          <w:iCs/>
        </w:rPr>
        <w:t>Action: Brian Mullan</w:t>
      </w:r>
    </w:p>
    <w:p w14:paraId="45718B35" w14:textId="77777777" w:rsidR="007B6EB5" w:rsidRDefault="007B6EB5" w:rsidP="00E85697">
      <w:pPr>
        <w:pStyle w:val="ListParagraph"/>
      </w:pPr>
    </w:p>
    <w:p w14:paraId="65155AED" w14:textId="712AA324" w:rsidR="00E85697" w:rsidRDefault="00E85697" w:rsidP="00E85697">
      <w:pPr>
        <w:pStyle w:val="ListParagraph"/>
      </w:pPr>
      <w:r>
        <w:t xml:space="preserve">On a separate issue, Ian Hamilton pointed out that the Masterpoints schemes in the UK were broadly in line with each other but that the CBAI scheme was out of kilter with the others. He regretted that ‘Bridge Ireland’ would be adopting the CBAI scheme, albeit through using the NIBU </w:t>
      </w:r>
      <w:r w:rsidR="007B1888">
        <w:t>software.</w:t>
      </w:r>
    </w:p>
    <w:p w14:paraId="65EEC658" w14:textId="77777777" w:rsidR="00B566C3" w:rsidRDefault="00B566C3" w:rsidP="00E85697">
      <w:pPr>
        <w:pStyle w:val="ListParagraph"/>
      </w:pPr>
    </w:p>
    <w:p w14:paraId="1BE33B5C" w14:textId="7EF69024" w:rsidR="007B1888" w:rsidRPr="00B566C3" w:rsidRDefault="007B1888" w:rsidP="007B1888">
      <w:pPr>
        <w:pStyle w:val="ListParagraph"/>
        <w:numPr>
          <w:ilvl w:val="0"/>
          <w:numId w:val="1"/>
        </w:numPr>
        <w:rPr>
          <w:b/>
          <w:bCs/>
          <w:u w:val="single"/>
        </w:rPr>
      </w:pPr>
      <w:r w:rsidRPr="00B566C3">
        <w:rPr>
          <w:b/>
          <w:bCs/>
          <w:u w:val="single"/>
        </w:rPr>
        <w:t>Competitions Secretary.</w:t>
      </w:r>
    </w:p>
    <w:p w14:paraId="49D5BEAC" w14:textId="6B084412" w:rsidR="007B1888" w:rsidRDefault="007B1888" w:rsidP="007B6EB5">
      <w:pPr>
        <w:pStyle w:val="ListParagraph"/>
      </w:pPr>
      <w:r>
        <w:t>In the absence of someone to fill this role it remained a hope that fixtures could be run either online or in clubs. Nuala Mooney and Harold Curran agreed to seek out sponsorship from a charity. Anne Fitzpatrick said she would help draw up a fixture list for the incoming season. Michael McFaul said there was little point in trying to run ‘minor events’ and that the focus should be on the NI Pairs &amp; Teams</w:t>
      </w:r>
      <w:r w:rsidR="00A27DA9">
        <w:t xml:space="preserve"> and</w:t>
      </w:r>
      <w:r>
        <w:t xml:space="preserve"> Congress planning</w:t>
      </w:r>
      <w:r w:rsidR="00A27DA9">
        <w:t>. He had also agreed to publicise the Senior &amp; Intermediate Leagues for the new season while Brian McDowell had agreed to continue managing the ‘live’ platform on playing nights. It was agreed to play on 4 separate weekday evenings ,spread evenly throughout the season with the proviso that Mondays would not be chosen following a Sunday event.</w:t>
      </w:r>
    </w:p>
    <w:p w14:paraId="79031980" w14:textId="49CD65F0" w:rsidR="00A27DA9" w:rsidRDefault="00A27DA9" w:rsidP="007B1888">
      <w:pPr>
        <w:pStyle w:val="ListParagraph"/>
        <w:rPr>
          <w:b/>
          <w:bCs/>
          <w:i/>
          <w:iCs/>
        </w:rPr>
      </w:pPr>
      <w:r w:rsidRPr="00B566C3">
        <w:rPr>
          <w:b/>
          <w:bCs/>
          <w:i/>
          <w:iCs/>
        </w:rPr>
        <w:t>Action: Nuala Mooney, Harold Curran, Anne Fitzpatrick, Michael McFaul.</w:t>
      </w:r>
    </w:p>
    <w:p w14:paraId="72A4320F" w14:textId="77777777" w:rsidR="007B6EB5" w:rsidRPr="00B566C3" w:rsidRDefault="007B6EB5" w:rsidP="007B1888">
      <w:pPr>
        <w:pStyle w:val="ListParagraph"/>
        <w:rPr>
          <w:b/>
          <w:bCs/>
          <w:i/>
          <w:iCs/>
        </w:rPr>
      </w:pPr>
    </w:p>
    <w:p w14:paraId="5F8404FE" w14:textId="590B5CF8" w:rsidR="00B566C3" w:rsidRPr="007B6EB5" w:rsidRDefault="00A27DA9" w:rsidP="007B6EB5">
      <w:pPr>
        <w:pStyle w:val="ListParagraph"/>
        <w:numPr>
          <w:ilvl w:val="0"/>
          <w:numId w:val="1"/>
        </w:numPr>
        <w:rPr>
          <w:b/>
          <w:bCs/>
          <w:u w:val="single"/>
        </w:rPr>
      </w:pPr>
      <w:r w:rsidRPr="00B566C3">
        <w:rPr>
          <w:b/>
          <w:bCs/>
          <w:u w:val="single"/>
        </w:rPr>
        <w:t>Bridge Ireland Developments</w:t>
      </w:r>
    </w:p>
    <w:p w14:paraId="178B49B6" w14:textId="3D881D21" w:rsidR="007B6EB5" w:rsidRPr="009B217C" w:rsidRDefault="00A27DA9" w:rsidP="00A27DA9">
      <w:pPr>
        <w:pStyle w:val="ListParagraph"/>
        <w:rPr>
          <w:color w:val="000000" w:themeColor="text1"/>
        </w:rPr>
      </w:pPr>
      <w:r w:rsidRPr="009B217C">
        <w:rPr>
          <w:color w:val="000000" w:themeColor="text1"/>
        </w:rPr>
        <w:t>Helen Hall drew attention to the email from Martin Brady</w:t>
      </w:r>
      <w:r w:rsidR="009B217C">
        <w:rPr>
          <w:color w:val="000000" w:themeColor="text1"/>
        </w:rPr>
        <w:t>, CBAI Vice-President.</w:t>
      </w:r>
      <w:r w:rsidR="007B6EB5" w:rsidRPr="009B217C">
        <w:rPr>
          <w:color w:val="000000" w:themeColor="text1"/>
        </w:rPr>
        <w:t xml:space="preserve">  The key feature of the email was </w:t>
      </w:r>
      <w:r w:rsidR="00DC086F" w:rsidRPr="009B217C">
        <w:rPr>
          <w:color w:val="000000" w:themeColor="text1"/>
        </w:rPr>
        <w:t xml:space="preserve">the CBAI’s opinion that the </w:t>
      </w:r>
      <w:r w:rsidR="007B6EB5" w:rsidRPr="009B217C">
        <w:rPr>
          <w:color w:val="000000" w:themeColor="text1"/>
        </w:rPr>
        <w:t>Northern Ireland Bridge Union needed to dissolve</w:t>
      </w:r>
      <w:r w:rsidR="00DC086F" w:rsidRPr="009B217C">
        <w:rPr>
          <w:color w:val="000000" w:themeColor="text1"/>
        </w:rPr>
        <w:t xml:space="preserve"> for amalgamation to take place</w:t>
      </w:r>
      <w:r w:rsidR="007B6EB5" w:rsidRPr="009B217C">
        <w:rPr>
          <w:color w:val="000000" w:themeColor="text1"/>
        </w:rPr>
        <w:t xml:space="preserve">.  Rex Anderson disagreed with this </w:t>
      </w:r>
      <w:r w:rsidR="00DC086F" w:rsidRPr="009B217C">
        <w:rPr>
          <w:color w:val="000000" w:themeColor="text1"/>
        </w:rPr>
        <w:t>opinion</w:t>
      </w:r>
      <w:r w:rsidR="007B6EB5" w:rsidRPr="009B217C">
        <w:rPr>
          <w:color w:val="000000" w:themeColor="text1"/>
        </w:rPr>
        <w:t>.</w:t>
      </w:r>
    </w:p>
    <w:p w14:paraId="78DA7850" w14:textId="3EF3BA14" w:rsidR="007B6EB5" w:rsidRPr="009B217C" w:rsidRDefault="007B6EB5" w:rsidP="00A27DA9">
      <w:pPr>
        <w:pStyle w:val="ListParagraph"/>
        <w:rPr>
          <w:color w:val="000000" w:themeColor="text1"/>
        </w:rPr>
      </w:pPr>
      <w:r w:rsidRPr="009B217C">
        <w:rPr>
          <w:color w:val="000000" w:themeColor="text1"/>
        </w:rPr>
        <w:t>A phone call was immediately carried out between Dermot O’Brien and Rex Anderson</w:t>
      </w:r>
      <w:r w:rsidR="00A27DA9" w:rsidRPr="009B217C">
        <w:rPr>
          <w:color w:val="000000" w:themeColor="text1"/>
        </w:rPr>
        <w:t xml:space="preserve"> </w:t>
      </w:r>
      <w:r w:rsidRPr="009B217C">
        <w:rPr>
          <w:color w:val="000000" w:themeColor="text1"/>
        </w:rPr>
        <w:t>to discuss this issue.  Dermot agreed to speak to his legal team and provide response within 24 hours. M</w:t>
      </w:r>
      <w:r w:rsidR="009B217C" w:rsidRPr="009B217C">
        <w:rPr>
          <w:color w:val="000000" w:themeColor="text1"/>
        </w:rPr>
        <w:t xml:space="preserve">ichael </w:t>
      </w:r>
      <w:r w:rsidRPr="009B217C">
        <w:rPr>
          <w:color w:val="000000" w:themeColor="text1"/>
        </w:rPr>
        <w:t>McFaul to forward response.</w:t>
      </w:r>
    </w:p>
    <w:p w14:paraId="0D435149" w14:textId="14B2161C" w:rsidR="007B6EB5" w:rsidRPr="009B217C" w:rsidRDefault="007B6EB5" w:rsidP="00A27DA9">
      <w:pPr>
        <w:pStyle w:val="ListParagraph"/>
        <w:rPr>
          <w:b/>
          <w:bCs/>
          <w:i/>
          <w:iCs/>
          <w:color w:val="000000" w:themeColor="text1"/>
        </w:rPr>
      </w:pPr>
      <w:r w:rsidRPr="009B217C">
        <w:rPr>
          <w:b/>
          <w:bCs/>
          <w:i/>
          <w:iCs/>
          <w:color w:val="000000" w:themeColor="text1"/>
        </w:rPr>
        <w:t xml:space="preserve">Action: </w:t>
      </w:r>
      <w:r w:rsidR="009B217C">
        <w:rPr>
          <w:b/>
          <w:bCs/>
          <w:i/>
          <w:iCs/>
          <w:color w:val="000000" w:themeColor="text1"/>
        </w:rPr>
        <w:t>Michael McFaul</w:t>
      </w:r>
    </w:p>
    <w:p w14:paraId="604BF2B1" w14:textId="77777777" w:rsidR="007B6EB5" w:rsidRPr="004A75D9" w:rsidRDefault="007B6EB5" w:rsidP="00A27DA9">
      <w:pPr>
        <w:pStyle w:val="ListParagraph"/>
        <w:rPr>
          <w:color w:val="EE0000"/>
        </w:rPr>
      </w:pPr>
    </w:p>
    <w:p w14:paraId="157D0547" w14:textId="20904BB9" w:rsidR="00A27DA9" w:rsidRPr="005037BB" w:rsidRDefault="00DC086F" w:rsidP="00A27DA9">
      <w:pPr>
        <w:pStyle w:val="ListParagraph"/>
        <w:rPr>
          <w:color w:val="000000" w:themeColor="text1"/>
        </w:rPr>
      </w:pPr>
      <w:r w:rsidRPr="005037BB">
        <w:rPr>
          <w:color w:val="000000" w:themeColor="text1"/>
        </w:rPr>
        <w:t>In</w:t>
      </w:r>
      <w:r w:rsidR="009B217C" w:rsidRPr="005037BB">
        <w:rPr>
          <w:color w:val="000000" w:themeColor="text1"/>
        </w:rPr>
        <w:t xml:space="preserve"> the</w:t>
      </w:r>
      <w:r w:rsidRPr="005037BB">
        <w:rPr>
          <w:color w:val="000000" w:themeColor="text1"/>
        </w:rPr>
        <w:t xml:space="preserve"> same</w:t>
      </w:r>
      <w:r w:rsidR="009B217C" w:rsidRPr="005037BB">
        <w:rPr>
          <w:color w:val="000000" w:themeColor="text1"/>
        </w:rPr>
        <w:t xml:space="preserve"> correspondence</w:t>
      </w:r>
      <w:r w:rsidRPr="005037BB">
        <w:rPr>
          <w:color w:val="000000" w:themeColor="text1"/>
        </w:rPr>
        <w:t xml:space="preserve"> from Martin Brady, the</w:t>
      </w:r>
      <w:r w:rsidR="00A27DA9" w:rsidRPr="005037BB">
        <w:rPr>
          <w:color w:val="000000" w:themeColor="text1"/>
        </w:rPr>
        <w:t xml:space="preserve"> need to agree </w:t>
      </w:r>
      <w:r w:rsidRPr="005037BB">
        <w:rPr>
          <w:color w:val="000000" w:themeColor="text1"/>
        </w:rPr>
        <w:t>key</w:t>
      </w:r>
      <w:r w:rsidR="00A27DA9" w:rsidRPr="005037BB">
        <w:rPr>
          <w:color w:val="000000" w:themeColor="text1"/>
        </w:rPr>
        <w:t xml:space="preserve"> documentation</w:t>
      </w:r>
      <w:r w:rsidRPr="005037BB">
        <w:rPr>
          <w:color w:val="000000" w:themeColor="text1"/>
        </w:rPr>
        <w:t xml:space="preserve"> was stressed.  This </w:t>
      </w:r>
      <w:r w:rsidR="009B217C" w:rsidRPr="005037BB">
        <w:rPr>
          <w:color w:val="000000" w:themeColor="text1"/>
        </w:rPr>
        <w:t xml:space="preserve">was </w:t>
      </w:r>
      <w:r w:rsidRPr="005037BB">
        <w:rPr>
          <w:color w:val="000000" w:themeColor="text1"/>
        </w:rPr>
        <w:t>required</w:t>
      </w:r>
      <w:r w:rsidR="00A27DA9" w:rsidRPr="005037BB">
        <w:rPr>
          <w:color w:val="000000" w:themeColor="text1"/>
        </w:rPr>
        <w:t xml:space="preserve"> so that progress </w:t>
      </w:r>
      <w:r w:rsidR="009B217C" w:rsidRPr="005037BB">
        <w:rPr>
          <w:color w:val="000000" w:themeColor="text1"/>
        </w:rPr>
        <w:t>could</w:t>
      </w:r>
      <w:r w:rsidR="00A27DA9" w:rsidRPr="005037BB">
        <w:rPr>
          <w:color w:val="000000" w:themeColor="text1"/>
        </w:rPr>
        <w:t xml:space="preserve"> begin </w:t>
      </w:r>
      <w:r w:rsidR="009B217C" w:rsidRPr="005037BB">
        <w:rPr>
          <w:color w:val="000000" w:themeColor="text1"/>
        </w:rPr>
        <w:t>the process of establishing</w:t>
      </w:r>
      <w:r w:rsidR="00A27DA9" w:rsidRPr="005037BB">
        <w:rPr>
          <w:color w:val="000000" w:themeColor="text1"/>
        </w:rPr>
        <w:t xml:space="preserve"> the new company.</w:t>
      </w:r>
      <w:r w:rsidR="00BC57B2" w:rsidRPr="005037BB">
        <w:rPr>
          <w:color w:val="000000" w:themeColor="text1"/>
        </w:rPr>
        <w:t xml:space="preserve"> The documents requiring completion and agreement being:</w:t>
      </w:r>
    </w:p>
    <w:p w14:paraId="226D5A8B" w14:textId="77777777" w:rsidR="00DC086F" w:rsidRPr="005037BB" w:rsidRDefault="00DC086F" w:rsidP="00A27DA9">
      <w:pPr>
        <w:pStyle w:val="ListParagraph"/>
        <w:rPr>
          <w:color w:val="000000" w:themeColor="text1"/>
        </w:rPr>
      </w:pPr>
    </w:p>
    <w:p w14:paraId="3321894A" w14:textId="698A5F5F" w:rsidR="00BC57B2" w:rsidRPr="005037BB" w:rsidRDefault="00BC57B2" w:rsidP="00BC57B2">
      <w:pPr>
        <w:pStyle w:val="ListParagraph"/>
        <w:numPr>
          <w:ilvl w:val="0"/>
          <w:numId w:val="2"/>
        </w:numPr>
        <w:rPr>
          <w:color w:val="000000" w:themeColor="text1"/>
        </w:rPr>
      </w:pPr>
      <w:r w:rsidRPr="005037BB">
        <w:rPr>
          <w:color w:val="000000" w:themeColor="text1"/>
        </w:rPr>
        <w:t>The Bridge Ireland Constitution</w:t>
      </w:r>
      <w:r w:rsidR="00DC086F" w:rsidRPr="005037BB">
        <w:rPr>
          <w:color w:val="000000" w:themeColor="text1"/>
        </w:rPr>
        <w:t xml:space="preserve"> – </w:t>
      </w:r>
      <w:r w:rsidR="005037BB" w:rsidRPr="005037BB">
        <w:rPr>
          <w:color w:val="000000" w:themeColor="text1"/>
        </w:rPr>
        <w:t xml:space="preserve">pending </w:t>
      </w:r>
      <w:r w:rsidR="00DC086F" w:rsidRPr="005037BB">
        <w:rPr>
          <w:color w:val="000000" w:themeColor="text1"/>
        </w:rPr>
        <w:t xml:space="preserve">a final copy of this document </w:t>
      </w:r>
      <w:r w:rsidR="004A75D9" w:rsidRPr="005037BB">
        <w:rPr>
          <w:color w:val="000000" w:themeColor="text1"/>
        </w:rPr>
        <w:t>.</w:t>
      </w:r>
    </w:p>
    <w:p w14:paraId="777B37B0" w14:textId="4F161986" w:rsidR="00BC57B2" w:rsidRPr="005037BB" w:rsidRDefault="00BC57B2" w:rsidP="00BC57B2">
      <w:pPr>
        <w:pStyle w:val="ListParagraph"/>
        <w:numPr>
          <w:ilvl w:val="0"/>
          <w:numId w:val="2"/>
        </w:numPr>
        <w:rPr>
          <w:color w:val="000000" w:themeColor="text1"/>
        </w:rPr>
      </w:pPr>
      <w:r w:rsidRPr="005037BB">
        <w:rPr>
          <w:color w:val="000000" w:themeColor="text1"/>
        </w:rPr>
        <w:t>The Transfer Agreement</w:t>
      </w:r>
      <w:r w:rsidR="00DC086F" w:rsidRPr="005037BB">
        <w:rPr>
          <w:color w:val="000000" w:themeColor="text1"/>
        </w:rPr>
        <w:t xml:space="preserve">  - a copy of this document has not yet been received</w:t>
      </w:r>
    </w:p>
    <w:p w14:paraId="67F5EA82" w14:textId="540F53C8" w:rsidR="00BC57B2" w:rsidRPr="005037BB" w:rsidRDefault="00BC57B2" w:rsidP="00BC57B2">
      <w:pPr>
        <w:pStyle w:val="ListParagraph"/>
        <w:numPr>
          <w:ilvl w:val="0"/>
          <w:numId w:val="2"/>
        </w:numPr>
        <w:rPr>
          <w:color w:val="000000" w:themeColor="text1"/>
        </w:rPr>
      </w:pPr>
      <w:r w:rsidRPr="005037BB">
        <w:rPr>
          <w:color w:val="000000" w:themeColor="text1"/>
        </w:rPr>
        <w:t xml:space="preserve">Terms of Reference </w:t>
      </w:r>
      <w:r w:rsidR="004A75D9" w:rsidRPr="005037BB">
        <w:rPr>
          <w:color w:val="000000" w:themeColor="text1"/>
        </w:rPr>
        <w:t xml:space="preserve">for the </w:t>
      </w:r>
      <w:r w:rsidRPr="005037BB">
        <w:rPr>
          <w:color w:val="000000" w:themeColor="text1"/>
        </w:rPr>
        <w:t>Northern Ireland Region</w:t>
      </w:r>
      <w:r w:rsidR="00DC086F" w:rsidRPr="005037BB">
        <w:rPr>
          <w:color w:val="000000" w:themeColor="text1"/>
        </w:rPr>
        <w:t>.  It was agreed that all Council Members should review both the Standard TOR received from the CBAI and th</w:t>
      </w:r>
      <w:r w:rsidR="005037BB" w:rsidRPr="005037BB">
        <w:rPr>
          <w:color w:val="000000" w:themeColor="text1"/>
        </w:rPr>
        <w:t xml:space="preserve">e draft </w:t>
      </w:r>
      <w:r w:rsidR="00DC086F" w:rsidRPr="005037BB">
        <w:rPr>
          <w:color w:val="000000" w:themeColor="text1"/>
        </w:rPr>
        <w:t>provided by Rex Anderson.  Council Member</w:t>
      </w:r>
      <w:r w:rsidR="004A75D9" w:rsidRPr="005037BB">
        <w:rPr>
          <w:color w:val="000000" w:themeColor="text1"/>
        </w:rPr>
        <w:t>s</w:t>
      </w:r>
      <w:r w:rsidR="00DC086F" w:rsidRPr="005037BB">
        <w:rPr>
          <w:color w:val="000000" w:themeColor="text1"/>
        </w:rPr>
        <w:t xml:space="preserve"> to provide comments to Rex Anderson no later than Monday 13 July.</w:t>
      </w:r>
      <w:r w:rsidR="004A75D9" w:rsidRPr="005037BB">
        <w:rPr>
          <w:color w:val="000000" w:themeColor="text1"/>
        </w:rPr>
        <w:t xml:space="preserve"> Rex Anderson would then provide a revised version.</w:t>
      </w:r>
    </w:p>
    <w:p w14:paraId="6AB2A622" w14:textId="3E033554" w:rsidR="004A75D9" w:rsidRPr="005037BB" w:rsidRDefault="004A75D9" w:rsidP="004A75D9">
      <w:pPr>
        <w:pStyle w:val="ListParagraph"/>
        <w:ind w:left="709"/>
        <w:rPr>
          <w:b/>
          <w:bCs/>
          <w:i/>
          <w:iCs/>
          <w:color w:val="000000" w:themeColor="text1"/>
        </w:rPr>
      </w:pPr>
      <w:r w:rsidRPr="005037BB">
        <w:rPr>
          <w:b/>
          <w:bCs/>
          <w:i/>
          <w:iCs/>
          <w:color w:val="000000" w:themeColor="text1"/>
        </w:rPr>
        <w:t>Action: All Council Members; RA</w:t>
      </w:r>
    </w:p>
    <w:p w14:paraId="4F5FE57E" w14:textId="77777777" w:rsidR="004A75D9" w:rsidRDefault="004A75D9" w:rsidP="004A75D9">
      <w:pPr>
        <w:ind w:left="720"/>
      </w:pPr>
      <w:r>
        <w:t xml:space="preserve">After agreement of all three documents by Council members, Harold Curran suggested that it would be beneficial to </w:t>
      </w:r>
      <w:r w:rsidR="00BC57B2">
        <w:t xml:space="preserve">hold a </w:t>
      </w:r>
      <w:r w:rsidR="00B566C3">
        <w:t>face-to-face</w:t>
      </w:r>
      <w:r w:rsidR="00BC57B2">
        <w:t xml:space="preserve"> meeting with CBAI provisionally on Wednesday July 29</w:t>
      </w:r>
      <w:r w:rsidR="00BC57B2" w:rsidRPr="00BC57B2">
        <w:rPr>
          <w:vertAlign w:val="superscript"/>
        </w:rPr>
        <w:t>th</w:t>
      </w:r>
      <w:r w:rsidR="00BC57B2">
        <w:t xml:space="preserve">. </w:t>
      </w:r>
    </w:p>
    <w:p w14:paraId="134488DA" w14:textId="5865AB0D" w:rsidR="00BC57B2" w:rsidRDefault="00BC57B2" w:rsidP="004A75D9">
      <w:pPr>
        <w:ind w:left="720"/>
      </w:pPr>
      <w:r>
        <w:lastRenderedPageBreak/>
        <w:t xml:space="preserve">NIBU delegates to be Rex Anderson, Helen Hall, Michael McFaul, Anne Fitzpatrick and Harold Curran. Following agreement at such meeting, an EGM would be called to amend the NIBU </w:t>
      </w:r>
      <w:r w:rsidR="009060AA">
        <w:t xml:space="preserve">Constitution and approve all essential documentation required for the merger process to be completed. </w:t>
      </w:r>
    </w:p>
    <w:p w14:paraId="2ED23B27" w14:textId="0E6C0DE6" w:rsidR="009060AA" w:rsidRDefault="009060AA" w:rsidP="004A75D9">
      <w:pPr>
        <w:pStyle w:val="ListParagraph"/>
        <w:ind w:left="709"/>
      </w:pPr>
      <w:r>
        <w:t>It was noted that the date of amalgamation was now proposed as January 1</w:t>
      </w:r>
      <w:r w:rsidRPr="009060AA">
        <w:rPr>
          <w:vertAlign w:val="superscript"/>
        </w:rPr>
        <w:t>st</w:t>
      </w:r>
      <w:r>
        <w:t xml:space="preserve"> 2027 as this would allow more detail to carry out essential planning and procedural changes.</w:t>
      </w:r>
    </w:p>
    <w:p w14:paraId="5DAB932A" w14:textId="77777777" w:rsidR="004A75D9" w:rsidRDefault="004A75D9" w:rsidP="004A75D9">
      <w:pPr>
        <w:pStyle w:val="ListParagraph"/>
        <w:ind w:left="709"/>
      </w:pPr>
    </w:p>
    <w:p w14:paraId="5A0372C3" w14:textId="75CA0F13" w:rsidR="009060AA" w:rsidRPr="00B566C3" w:rsidRDefault="009060AA" w:rsidP="009060AA">
      <w:pPr>
        <w:pStyle w:val="ListParagraph"/>
        <w:numPr>
          <w:ilvl w:val="0"/>
          <w:numId w:val="1"/>
        </w:numPr>
        <w:rPr>
          <w:b/>
          <w:bCs/>
          <w:u w:val="single"/>
        </w:rPr>
      </w:pPr>
      <w:r>
        <w:t xml:space="preserve"> </w:t>
      </w:r>
      <w:r w:rsidRPr="00B566C3">
        <w:rPr>
          <w:b/>
          <w:bCs/>
          <w:u w:val="single"/>
        </w:rPr>
        <w:t>TD Training</w:t>
      </w:r>
    </w:p>
    <w:p w14:paraId="21ECEE90" w14:textId="53918E82" w:rsidR="009060AA" w:rsidRDefault="009060AA" w:rsidP="009060AA">
      <w:pPr>
        <w:pStyle w:val="ListParagraph"/>
      </w:pPr>
      <w:r>
        <w:t>Following feedback, Alan Hill said he was prepared to organise a training day on how to run a 2-session Bridge event.</w:t>
      </w:r>
    </w:p>
    <w:p w14:paraId="46B8E64A" w14:textId="77777777" w:rsidR="009060AA" w:rsidRDefault="009060AA" w:rsidP="009060AA">
      <w:pPr>
        <w:pStyle w:val="ListParagraph"/>
      </w:pPr>
    </w:p>
    <w:p w14:paraId="6B32EE34" w14:textId="44221D82" w:rsidR="00411880" w:rsidRDefault="009060AA" w:rsidP="004A75D9">
      <w:pPr>
        <w:pStyle w:val="ListParagraph"/>
      </w:pPr>
      <w:r>
        <w:t>The meeting ended at 3.50pm. Date of next meeting to be arranged.</w:t>
      </w:r>
    </w:p>
    <w:p w14:paraId="1BE939AD" w14:textId="5E738F34" w:rsidR="00411880" w:rsidRPr="000C799D" w:rsidRDefault="00B11526" w:rsidP="00B11526">
      <w:pPr>
        <w:jc w:val="center"/>
        <w:rPr>
          <w:b/>
          <w:sz w:val="20"/>
          <w:szCs w:val="20"/>
        </w:rPr>
      </w:pPr>
      <w:r w:rsidRPr="000C799D">
        <w:rPr>
          <w:b/>
          <w:sz w:val="20"/>
          <w:szCs w:val="20"/>
        </w:rPr>
        <w:t>ACTIONS LIST - SUMMARY</w:t>
      </w: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7088"/>
        <w:gridCol w:w="992"/>
        <w:gridCol w:w="992"/>
      </w:tblGrid>
      <w:tr w:rsidR="00411880" w:rsidRPr="000C799D" w14:paraId="56DEF87C" w14:textId="77777777" w:rsidTr="00B11526">
        <w:tc>
          <w:tcPr>
            <w:tcW w:w="709" w:type="dxa"/>
          </w:tcPr>
          <w:p w14:paraId="5D567431" w14:textId="77777777" w:rsidR="00411880" w:rsidRPr="000C799D" w:rsidRDefault="00411880" w:rsidP="00AE162F">
            <w:pPr>
              <w:rPr>
                <w:b/>
                <w:sz w:val="20"/>
                <w:szCs w:val="20"/>
              </w:rPr>
            </w:pPr>
            <w:r w:rsidRPr="000C799D">
              <w:rPr>
                <w:b/>
                <w:sz w:val="20"/>
                <w:szCs w:val="20"/>
              </w:rPr>
              <w:t>No.</w:t>
            </w:r>
          </w:p>
        </w:tc>
        <w:tc>
          <w:tcPr>
            <w:tcW w:w="7088" w:type="dxa"/>
          </w:tcPr>
          <w:p w14:paraId="58B46D8A" w14:textId="77777777" w:rsidR="00411880" w:rsidRPr="000C799D" w:rsidRDefault="00411880" w:rsidP="000C0BF9">
            <w:pPr>
              <w:ind w:left="343"/>
              <w:rPr>
                <w:b/>
                <w:sz w:val="20"/>
                <w:szCs w:val="20"/>
              </w:rPr>
            </w:pPr>
            <w:r w:rsidRPr="000C799D">
              <w:rPr>
                <w:b/>
                <w:sz w:val="20"/>
                <w:szCs w:val="20"/>
              </w:rPr>
              <w:t xml:space="preserve">Description </w:t>
            </w:r>
          </w:p>
        </w:tc>
        <w:tc>
          <w:tcPr>
            <w:tcW w:w="992" w:type="dxa"/>
          </w:tcPr>
          <w:p w14:paraId="1CDB3CFF" w14:textId="386E995D" w:rsidR="00411880" w:rsidRPr="000C799D" w:rsidRDefault="00411880" w:rsidP="00AE162F">
            <w:pPr>
              <w:rPr>
                <w:b/>
                <w:sz w:val="20"/>
                <w:szCs w:val="20"/>
              </w:rPr>
            </w:pPr>
            <w:r w:rsidRPr="000C799D">
              <w:rPr>
                <w:b/>
                <w:sz w:val="20"/>
                <w:szCs w:val="20"/>
              </w:rPr>
              <w:t>A</w:t>
            </w:r>
            <w:r w:rsidR="004A75D9" w:rsidRPr="000C799D">
              <w:rPr>
                <w:b/>
                <w:sz w:val="20"/>
                <w:szCs w:val="20"/>
              </w:rPr>
              <w:t>ction By</w:t>
            </w:r>
          </w:p>
        </w:tc>
        <w:tc>
          <w:tcPr>
            <w:tcW w:w="992" w:type="dxa"/>
          </w:tcPr>
          <w:p w14:paraId="21BFD1C3" w14:textId="07376861" w:rsidR="00411880" w:rsidRPr="000C799D" w:rsidRDefault="00411880" w:rsidP="00AE162F">
            <w:pPr>
              <w:rPr>
                <w:b/>
                <w:sz w:val="20"/>
                <w:szCs w:val="20"/>
              </w:rPr>
            </w:pPr>
            <w:r w:rsidRPr="000C799D">
              <w:rPr>
                <w:b/>
                <w:sz w:val="20"/>
                <w:szCs w:val="20"/>
              </w:rPr>
              <w:t>Update</w:t>
            </w:r>
          </w:p>
        </w:tc>
      </w:tr>
      <w:tr w:rsidR="00411880" w:rsidRPr="000C799D" w14:paraId="5D7D5A12" w14:textId="77777777" w:rsidTr="00B11526">
        <w:trPr>
          <w:trHeight w:val="253"/>
        </w:trPr>
        <w:tc>
          <w:tcPr>
            <w:tcW w:w="709" w:type="dxa"/>
          </w:tcPr>
          <w:p w14:paraId="42EF944C" w14:textId="77777777" w:rsidR="00411880" w:rsidRPr="000C799D" w:rsidRDefault="00411880" w:rsidP="00AE162F">
            <w:pPr>
              <w:rPr>
                <w:sz w:val="20"/>
                <w:szCs w:val="20"/>
              </w:rPr>
            </w:pPr>
            <w:r w:rsidRPr="000C799D">
              <w:rPr>
                <w:sz w:val="20"/>
                <w:szCs w:val="20"/>
              </w:rPr>
              <w:t>1.</w:t>
            </w:r>
          </w:p>
        </w:tc>
        <w:tc>
          <w:tcPr>
            <w:tcW w:w="7088" w:type="dxa"/>
          </w:tcPr>
          <w:p w14:paraId="7C190CFC" w14:textId="74B2521F" w:rsidR="00411880" w:rsidRPr="000C799D" w:rsidRDefault="000C0BF9" w:rsidP="00AE162F">
            <w:pPr>
              <w:jc w:val="both"/>
              <w:rPr>
                <w:sz w:val="20"/>
                <w:szCs w:val="20"/>
              </w:rPr>
            </w:pPr>
            <w:r w:rsidRPr="000C799D">
              <w:rPr>
                <w:sz w:val="20"/>
                <w:szCs w:val="20"/>
              </w:rPr>
              <w:t>Brian Mullan to inform BGB that the NIBU would not be providing a Junior Camrose team in 2027.</w:t>
            </w:r>
          </w:p>
        </w:tc>
        <w:tc>
          <w:tcPr>
            <w:tcW w:w="992" w:type="dxa"/>
          </w:tcPr>
          <w:p w14:paraId="68141688" w14:textId="0B9B903D" w:rsidR="00411880" w:rsidRPr="000C799D" w:rsidRDefault="000C0BF9" w:rsidP="00AE162F">
            <w:pPr>
              <w:rPr>
                <w:sz w:val="20"/>
                <w:szCs w:val="20"/>
              </w:rPr>
            </w:pPr>
            <w:r w:rsidRPr="000C799D">
              <w:rPr>
                <w:sz w:val="20"/>
                <w:szCs w:val="20"/>
              </w:rPr>
              <w:t>BM</w:t>
            </w:r>
          </w:p>
        </w:tc>
        <w:tc>
          <w:tcPr>
            <w:tcW w:w="992" w:type="dxa"/>
          </w:tcPr>
          <w:p w14:paraId="65B14A54" w14:textId="69F92FBA" w:rsidR="00411880" w:rsidRPr="000C799D" w:rsidRDefault="00411880" w:rsidP="00AE162F">
            <w:pPr>
              <w:rPr>
                <w:sz w:val="20"/>
                <w:szCs w:val="20"/>
              </w:rPr>
            </w:pPr>
          </w:p>
        </w:tc>
      </w:tr>
      <w:tr w:rsidR="00411880" w:rsidRPr="000C799D" w14:paraId="28DAF29E" w14:textId="77777777" w:rsidTr="00B11526">
        <w:trPr>
          <w:trHeight w:val="360"/>
        </w:trPr>
        <w:tc>
          <w:tcPr>
            <w:tcW w:w="709" w:type="dxa"/>
          </w:tcPr>
          <w:p w14:paraId="2CF55169" w14:textId="77777777" w:rsidR="00411880" w:rsidRPr="000C799D" w:rsidRDefault="00411880" w:rsidP="00AE162F">
            <w:pPr>
              <w:rPr>
                <w:sz w:val="20"/>
                <w:szCs w:val="20"/>
              </w:rPr>
            </w:pPr>
            <w:r w:rsidRPr="000C799D">
              <w:rPr>
                <w:sz w:val="20"/>
                <w:szCs w:val="20"/>
              </w:rPr>
              <w:t>2.</w:t>
            </w:r>
          </w:p>
        </w:tc>
        <w:tc>
          <w:tcPr>
            <w:tcW w:w="7088" w:type="dxa"/>
          </w:tcPr>
          <w:p w14:paraId="5A41000F" w14:textId="2E0E5060" w:rsidR="00411880" w:rsidRPr="000C799D" w:rsidRDefault="000C0BF9" w:rsidP="00AE162F">
            <w:pPr>
              <w:jc w:val="both"/>
              <w:rPr>
                <w:sz w:val="20"/>
                <w:szCs w:val="20"/>
              </w:rPr>
            </w:pPr>
            <w:r w:rsidRPr="000C799D">
              <w:rPr>
                <w:sz w:val="20"/>
                <w:szCs w:val="20"/>
              </w:rPr>
              <w:t>Spring Congress 2027 - Harold Curran to chair the Congress committee and to recruit appropriate members to assist with the event.</w:t>
            </w:r>
          </w:p>
        </w:tc>
        <w:tc>
          <w:tcPr>
            <w:tcW w:w="992" w:type="dxa"/>
          </w:tcPr>
          <w:p w14:paraId="0AAC3444" w14:textId="03E093A0" w:rsidR="00411880" w:rsidRPr="000C799D" w:rsidRDefault="000C0BF9" w:rsidP="00AE162F">
            <w:pPr>
              <w:rPr>
                <w:sz w:val="20"/>
                <w:szCs w:val="20"/>
              </w:rPr>
            </w:pPr>
            <w:r w:rsidRPr="000C799D">
              <w:rPr>
                <w:sz w:val="20"/>
                <w:szCs w:val="20"/>
              </w:rPr>
              <w:t>HC</w:t>
            </w:r>
          </w:p>
        </w:tc>
        <w:tc>
          <w:tcPr>
            <w:tcW w:w="992" w:type="dxa"/>
          </w:tcPr>
          <w:p w14:paraId="0B5DCF00" w14:textId="17A8DBEC" w:rsidR="00411880" w:rsidRPr="000C799D" w:rsidRDefault="00411880" w:rsidP="00AE162F">
            <w:pPr>
              <w:rPr>
                <w:sz w:val="20"/>
                <w:szCs w:val="20"/>
              </w:rPr>
            </w:pPr>
          </w:p>
        </w:tc>
      </w:tr>
      <w:tr w:rsidR="00411880" w:rsidRPr="000C799D" w14:paraId="512DACD5" w14:textId="77777777" w:rsidTr="00B11526">
        <w:tc>
          <w:tcPr>
            <w:tcW w:w="709" w:type="dxa"/>
          </w:tcPr>
          <w:p w14:paraId="729A530A" w14:textId="77777777" w:rsidR="00411880" w:rsidRPr="000C799D" w:rsidRDefault="00411880" w:rsidP="00AE162F">
            <w:pPr>
              <w:rPr>
                <w:sz w:val="20"/>
                <w:szCs w:val="20"/>
              </w:rPr>
            </w:pPr>
            <w:r w:rsidRPr="000C799D">
              <w:rPr>
                <w:sz w:val="20"/>
                <w:szCs w:val="20"/>
              </w:rPr>
              <w:t>3.</w:t>
            </w:r>
          </w:p>
        </w:tc>
        <w:tc>
          <w:tcPr>
            <w:tcW w:w="7088" w:type="dxa"/>
          </w:tcPr>
          <w:p w14:paraId="257096F4" w14:textId="267820F0" w:rsidR="00411880" w:rsidRPr="000C799D" w:rsidRDefault="000C0BF9" w:rsidP="00AE162F">
            <w:pPr>
              <w:jc w:val="both"/>
              <w:rPr>
                <w:sz w:val="20"/>
                <w:szCs w:val="20"/>
              </w:rPr>
            </w:pPr>
            <w:r w:rsidRPr="000C799D">
              <w:rPr>
                <w:sz w:val="20"/>
                <w:szCs w:val="20"/>
              </w:rPr>
              <w:t>Helen</w:t>
            </w:r>
            <w:r w:rsidR="00227BE6" w:rsidRPr="000C799D">
              <w:rPr>
                <w:sz w:val="20"/>
                <w:szCs w:val="20"/>
              </w:rPr>
              <w:t xml:space="preserve"> Hall</w:t>
            </w:r>
            <w:r w:rsidRPr="000C799D">
              <w:rPr>
                <w:sz w:val="20"/>
                <w:szCs w:val="20"/>
              </w:rPr>
              <w:t xml:space="preserve"> to contact golf clubs in Northern Ireland to assess interest in reviving the ‘Agnew ‘Club’.</w:t>
            </w:r>
          </w:p>
        </w:tc>
        <w:tc>
          <w:tcPr>
            <w:tcW w:w="992" w:type="dxa"/>
          </w:tcPr>
          <w:p w14:paraId="6B5BCCE7" w14:textId="6FCBB3B9" w:rsidR="00411880" w:rsidRPr="000C799D" w:rsidRDefault="000C0BF9" w:rsidP="00AE162F">
            <w:pPr>
              <w:rPr>
                <w:sz w:val="20"/>
                <w:szCs w:val="20"/>
              </w:rPr>
            </w:pPr>
            <w:r w:rsidRPr="000C799D">
              <w:rPr>
                <w:sz w:val="20"/>
                <w:szCs w:val="20"/>
              </w:rPr>
              <w:t>HH</w:t>
            </w:r>
          </w:p>
        </w:tc>
        <w:tc>
          <w:tcPr>
            <w:tcW w:w="992" w:type="dxa"/>
          </w:tcPr>
          <w:p w14:paraId="3BD0B7F3" w14:textId="4409AF0C" w:rsidR="00411880" w:rsidRPr="000C799D" w:rsidRDefault="00411880" w:rsidP="00AE162F">
            <w:pPr>
              <w:rPr>
                <w:sz w:val="20"/>
                <w:szCs w:val="20"/>
              </w:rPr>
            </w:pPr>
          </w:p>
        </w:tc>
      </w:tr>
      <w:tr w:rsidR="00411880" w:rsidRPr="000C799D" w14:paraId="1FFC26AF" w14:textId="77777777" w:rsidTr="00B11526">
        <w:trPr>
          <w:trHeight w:val="223"/>
        </w:trPr>
        <w:tc>
          <w:tcPr>
            <w:tcW w:w="709" w:type="dxa"/>
          </w:tcPr>
          <w:p w14:paraId="604C5320" w14:textId="77777777" w:rsidR="00411880" w:rsidRPr="000C799D" w:rsidRDefault="00411880" w:rsidP="00AE162F">
            <w:pPr>
              <w:rPr>
                <w:sz w:val="20"/>
                <w:szCs w:val="20"/>
              </w:rPr>
            </w:pPr>
            <w:r w:rsidRPr="000C799D">
              <w:rPr>
                <w:sz w:val="20"/>
                <w:szCs w:val="20"/>
              </w:rPr>
              <w:t>4.</w:t>
            </w:r>
          </w:p>
        </w:tc>
        <w:tc>
          <w:tcPr>
            <w:tcW w:w="7088" w:type="dxa"/>
          </w:tcPr>
          <w:p w14:paraId="6B1DD41B" w14:textId="4C86A4E2" w:rsidR="00411880" w:rsidRPr="000C799D" w:rsidRDefault="00227BE6" w:rsidP="00227BE6">
            <w:pPr>
              <w:rPr>
                <w:sz w:val="20"/>
                <w:szCs w:val="20"/>
              </w:rPr>
            </w:pPr>
            <w:r w:rsidRPr="000C799D">
              <w:rPr>
                <w:sz w:val="20"/>
                <w:szCs w:val="20"/>
              </w:rPr>
              <w:t>Ciara Burns Pairs – cancellation of event</w:t>
            </w:r>
            <w:r w:rsidRPr="000C799D">
              <w:rPr>
                <w:sz w:val="20"/>
                <w:szCs w:val="20"/>
              </w:rPr>
              <w:br/>
              <w:t>Diane Greenwood to inform the club secretary of Downshire BC</w:t>
            </w:r>
            <w:r w:rsidRPr="000C799D">
              <w:rPr>
                <w:sz w:val="20"/>
                <w:szCs w:val="20"/>
              </w:rPr>
              <w:br/>
              <w:t>Michael McFaul to notify all clubs and Anne Hassan</w:t>
            </w:r>
            <w:r w:rsidRPr="000C799D">
              <w:rPr>
                <w:sz w:val="20"/>
                <w:szCs w:val="20"/>
              </w:rPr>
              <w:br/>
              <w:t>Wayne Somervile to put notice on website</w:t>
            </w:r>
          </w:p>
        </w:tc>
        <w:tc>
          <w:tcPr>
            <w:tcW w:w="992" w:type="dxa"/>
          </w:tcPr>
          <w:p w14:paraId="725EF5B5" w14:textId="35746A49" w:rsidR="00411880" w:rsidRPr="000C799D" w:rsidRDefault="00227BE6" w:rsidP="00AE162F">
            <w:pPr>
              <w:rPr>
                <w:sz w:val="20"/>
                <w:szCs w:val="20"/>
              </w:rPr>
            </w:pPr>
            <w:r w:rsidRPr="000C799D">
              <w:rPr>
                <w:sz w:val="20"/>
                <w:szCs w:val="20"/>
              </w:rPr>
              <w:t>DG/</w:t>
            </w:r>
            <w:r w:rsidR="00B11526" w:rsidRPr="000C799D">
              <w:rPr>
                <w:sz w:val="20"/>
                <w:szCs w:val="20"/>
              </w:rPr>
              <w:br/>
            </w:r>
            <w:r w:rsidRPr="000C799D">
              <w:rPr>
                <w:sz w:val="20"/>
                <w:szCs w:val="20"/>
              </w:rPr>
              <w:t>MMcF/WS</w:t>
            </w:r>
          </w:p>
        </w:tc>
        <w:tc>
          <w:tcPr>
            <w:tcW w:w="992" w:type="dxa"/>
          </w:tcPr>
          <w:p w14:paraId="40052228" w14:textId="428D2FAF" w:rsidR="00411880" w:rsidRPr="000C799D" w:rsidRDefault="00411880" w:rsidP="00AE162F">
            <w:pPr>
              <w:rPr>
                <w:sz w:val="20"/>
                <w:szCs w:val="20"/>
              </w:rPr>
            </w:pPr>
          </w:p>
        </w:tc>
      </w:tr>
      <w:tr w:rsidR="00227BE6" w:rsidRPr="000C799D" w14:paraId="5C0BE2C3" w14:textId="77777777" w:rsidTr="00B11526">
        <w:trPr>
          <w:trHeight w:val="223"/>
        </w:trPr>
        <w:tc>
          <w:tcPr>
            <w:tcW w:w="709" w:type="dxa"/>
          </w:tcPr>
          <w:p w14:paraId="0398CA00" w14:textId="36EEC610" w:rsidR="00227BE6" w:rsidRPr="000C799D" w:rsidRDefault="00227BE6" w:rsidP="00AE162F">
            <w:pPr>
              <w:rPr>
                <w:sz w:val="20"/>
                <w:szCs w:val="20"/>
              </w:rPr>
            </w:pPr>
            <w:r w:rsidRPr="000C799D">
              <w:rPr>
                <w:sz w:val="20"/>
                <w:szCs w:val="20"/>
              </w:rPr>
              <w:t>5</w:t>
            </w:r>
          </w:p>
        </w:tc>
        <w:tc>
          <w:tcPr>
            <w:tcW w:w="7088" w:type="dxa"/>
          </w:tcPr>
          <w:p w14:paraId="178A1FBE" w14:textId="5BBA4720" w:rsidR="00227BE6" w:rsidRPr="000C799D" w:rsidRDefault="00227BE6" w:rsidP="00227BE6">
            <w:pPr>
              <w:rPr>
                <w:sz w:val="20"/>
                <w:szCs w:val="20"/>
              </w:rPr>
            </w:pPr>
            <w:r w:rsidRPr="000C799D">
              <w:rPr>
                <w:sz w:val="20"/>
                <w:szCs w:val="20"/>
              </w:rPr>
              <w:t>Trial Entry Fees - Michael McFaul to notify Michael Coffey of change of ruling</w:t>
            </w:r>
          </w:p>
        </w:tc>
        <w:tc>
          <w:tcPr>
            <w:tcW w:w="992" w:type="dxa"/>
          </w:tcPr>
          <w:p w14:paraId="28F08947" w14:textId="7ACD976A" w:rsidR="00227BE6" w:rsidRPr="000C799D" w:rsidRDefault="00227BE6" w:rsidP="00AE162F">
            <w:pPr>
              <w:rPr>
                <w:sz w:val="20"/>
                <w:szCs w:val="20"/>
              </w:rPr>
            </w:pPr>
            <w:r w:rsidRPr="000C799D">
              <w:rPr>
                <w:sz w:val="20"/>
                <w:szCs w:val="20"/>
              </w:rPr>
              <w:t>MMcF</w:t>
            </w:r>
          </w:p>
        </w:tc>
        <w:tc>
          <w:tcPr>
            <w:tcW w:w="992" w:type="dxa"/>
          </w:tcPr>
          <w:p w14:paraId="2ECF26AF" w14:textId="77777777" w:rsidR="00227BE6" w:rsidRPr="000C799D" w:rsidRDefault="00227BE6" w:rsidP="00AE162F">
            <w:pPr>
              <w:rPr>
                <w:sz w:val="20"/>
                <w:szCs w:val="20"/>
              </w:rPr>
            </w:pPr>
          </w:p>
        </w:tc>
      </w:tr>
      <w:tr w:rsidR="00227BE6" w:rsidRPr="000C799D" w14:paraId="35B0A94B" w14:textId="77777777" w:rsidTr="00B11526">
        <w:trPr>
          <w:trHeight w:val="223"/>
        </w:trPr>
        <w:tc>
          <w:tcPr>
            <w:tcW w:w="709" w:type="dxa"/>
          </w:tcPr>
          <w:p w14:paraId="3C0A785E" w14:textId="2FF63AF5" w:rsidR="00227BE6" w:rsidRPr="000C799D" w:rsidRDefault="007B6EB5" w:rsidP="00AE162F">
            <w:pPr>
              <w:rPr>
                <w:sz w:val="20"/>
                <w:szCs w:val="20"/>
              </w:rPr>
            </w:pPr>
            <w:r w:rsidRPr="000C799D">
              <w:rPr>
                <w:sz w:val="20"/>
                <w:szCs w:val="20"/>
              </w:rPr>
              <w:t>6</w:t>
            </w:r>
          </w:p>
        </w:tc>
        <w:tc>
          <w:tcPr>
            <w:tcW w:w="7088" w:type="dxa"/>
          </w:tcPr>
          <w:p w14:paraId="78B89313" w14:textId="7D458CD2" w:rsidR="00227BE6" w:rsidRPr="000C799D" w:rsidRDefault="007B6EB5" w:rsidP="00227BE6">
            <w:pPr>
              <w:rPr>
                <w:sz w:val="20"/>
                <w:szCs w:val="20"/>
              </w:rPr>
            </w:pPr>
            <w:r w:rsidRPr="000C799D">
              <w:rPr>
                <w:sz w:val="20"/>
                <w:szCs w:val="20"/>
              </w:rPr>
              <w:t>Bridge Great Britain – proposed change of format to Home International Series.  Brian Mullan to report feedback to BGB</w:t>
            </w:r>
          </w:p>
        </w:tc>
        <w:tc>
          <w:tcPr>
            <w:tcW w:w="992" w:type="dxa"/>
          </w:tcPr>
          <w:p w14:paraId="5BEF3371" w14:textId="3B0E631B" w:rsidR="00227BE6" w:rsidRPr="000C799D" w:rsidRDefault="007B6EB5" w:rsidP="00AE162F">
            <w:pPr>
              <w:rPr>
                <w:sz w:val="20"/>
                <w:szCs w:val="20"/>
              </w:rPr>
            </w:pPr>
            <w:r w:rsidRPr="000C799D">
              <w:rPr>
                <w:sz w:val="20"/>
                <w:szCs w:val="20"/>
              </w:rPr>
              <w:t>BM</w:t>
            </w:r>
          </w:p>
        </w:tc>
        <w:tc>
          <w:tcPr>
            <w:tcW w:w="992" w:type="dxa"/>
          </w:tcPr>
          <w:p w14:paraId="0295537E" w14:textId="77777777" w:rsidR="00227BE6" w:rsidRPr="000C799D" w:rsidRDefault="00227BE6" w:rsidP="00AE162F">
            <w:pPr>
              <w:rPr>
                <w:sz w:val="20"/>
                <w:szCs w:val="20"/>
              </w:rPr>
            </w:pPr>
          </w:p>
        </w:tc>
      </w:tr>
      <w:tr w:rsidR="007B6EB5" w:rsidRPr="000C799D" w14:paraId="5D017819" w14:textId="77777777" w:rsidTr="00B11526">
        <w:trPr>
          <w:trHeight w:val="223"/>
        </w:trPr>
        <w:tc>
          <w:tcPr>
            <w:tcW w:w="709" w:type="dxa"/>
          </w:tcPr>
          <w:p w14:paraId="00A637FD" w14:textId="1C6951E4" w:rsidR="007B6EB5" w:rsidRPr="000C799D" w:rsidRDefault="007B6EB5" w:rsidP="00AE162F">
            <w:pPr>
              <w:rPr>
                <w:sz w:val="20"/>
                <w:szCs w:val="20"/>
              </w:rPr>
            </w:pPr>
            <w:r w:rsidRPr="000C799D">
              <w:rPr>
                <w:sz w:val="20"/>
                <w:szCs w:val="20"/>
              </w:rPr>
              <w:t>7</w:t>
            </w:r>
          </w:p>
        </w:tc>
        <w:tc>
          <w:tcPr>
            <w:tcW w:w="7088" w:type="dxa"/>
          </w:tcPr>
          <w:p w14:paraId="03BEA2E1" w14:textId="3326807A" w:rsidR="007B6EB5" w:rsidRPr="000C799D" w:rsidRDefault="007B6EB5" w:rsidP="00227BE6">
            <w:pPr>
              <w:rPr>
                <w:sz w:val="20"/>
                <w:szCs w:val="20"/>
              </w:rPr>
            </w:pPr>
            <w:r w:rsidRPr="000C799D">
              <w:rPr>
                <w:sz w:val="20"/>
                <w:szCs w:val="20"/>
              </w:rPr>
              <w:t>Competitions</w:t>
            </w:r>
            <w:r w:rsidRPr="000C799D">
              <w:rPr>
                <w:sz w:val="20"/>
                <w:szCs w:val="20"/>
              </w:rPr>
              <w:br/>
              <w:t>Charity Bridge Event - Harold Curran and Nuala Mooney to seek out a Charity for this event</w:t>
            </w:r>
            <w:r w:rsidRPr="000C799D">
              <w:rPr>
                <w:sz w:val="20"/>
                <w:szCs w:val="20"/>
              </w:rPr>
              <w:br/>
              <w:t>Fixture List – Anne Fitzpatrick agreed to draw up a fixture list for the incoming season</w:t>
            </w:r>
            <w:r w:rsidRPr="000C799D">
              <w:rPr>
                <w:sz w:val="20"/>
                <w:szCs w:val="20"/>
              </w:rPr>
              <w:br/>
              <w:t>Intermediate and Senior League – Michael McFaul agreed to publicise the leagues for the new season</w:t>
            </w:r>
          </w:p>
        </w:tc>
        <w:tc>
          <w:tcPr>
            <w:tcW w:w="992" w:type="dxa"/>
          </w:tcPr>
          <w:p w14:paraId="437B4D88" w14:textId="03EC8E4F" w:rsidR="007B6EB5" w:rsidRPr="000C799D" w:rsidRDefault="007B6EB5" w:rsidP="00AE162F">
            <w:pPr>
              <w:rPr>
                <w:sz w:val="20"/>
                <w:szCs w:val="20"/>
              </w:rPr>
            </w:pPr>
            <w:r w:rsidRPr="000C799D">
              <w:rPr>
                <w:sz w:val="20"/>
                <w:szCs w:val="20"/>
              </w:rPr>
              <w:br/>
              <w:t>HC/NM</w:t>
            </w:r>
            <w:r w:rsidRPr="000C799D">
              <w:rPr>
                <w:sz w:val="20"/>
                <w:szCs w:val="20"/>
              </w:rPr>
              <w:br/>
            </w:r>
            <w:r w:rsidRPr="000C799D">
              <w:rPr>
                <w:sz w:val="20"/>
                <w:szCs w:val="20"/>
              </w:rPr>
              <w:br/>
              <w:t>AF</w:t>
            </w:r>
            <w:r w:rsidRPr="000C799D">
              <w:rPr>
                <w:sz w:val="20"/>
                <w:szCs w:val="20"/>
              </w:rPr>
              <w:br/>
            </w:r>
            <w:r w:rsidRPr="000C799D">
              <w:rPr>
                <w:sz w:val="20"/>
                <w:szCs w:val="20"/>
              </w:rPr>
              <w:br/>
              <w:t>MMcF</w:t>
            </w:r>
          </w:p>
        </w:tc>
        <w:tc>
          <w:tcPr>
            <w:tcW w:w="992" w:type="dxa"/>
          </w:tcPr>
          <w:p w14:paraId="6C5A3DCB" w14:textId="77777777" w:rsidR="007B6EB5" w:rsidRPr="000C799D" w:rsidRDefault="007B6EB5" w:rsidP="00AE162F">
            <w:pPr>
              <w:rPr>
                <w:sz w:val="20"/>
                <w:szCs w:val="20"/>
              </w:rPr>
            </w:pPr>
          </w:p>
        </w:tc>
      </w:tr>
      <w:tr w:rsidR="007B6EB5" w:rsidRPr="000C799D" w14:paraId="65B60516" w14:textId="77777777" w:rsidTr="00B11526">
        <w:trPr>
          <w:trHeight w:val="223"/>
        </w:trPr>
        <w:tc>
          <w:tcPr>
            <w:tcW w:w="709" w:type="dxa"/>
          </w:tcPr>
          <w:p w14:paraId="1FF0BF62" w14:textId="683ED4D6" w:rsidR="007B6EB5" w:rsidRPr="000C799D" w:rsidRDefault="00DC086F" w:rsidP="00AE162F">
            <w:pPr>
              <w:rPr>
                <w:sz w:val="20"/>
                <w:szCs w:val="20"/>
              </w:rPr>
            </w:pPr>
            <w:r w:rsidRPr="000C799D">
              <w:rPr>
                <w:sz w:val="20"/>
                <w:szCs w:val="20"/>
              </w:rPr>
              <w:t>8</w:t>
            </w:r>
          </w:p>
        </w:tc>
        <w:tc>
          <w:tcPr>
            <w:tcW w:w="7088" w:type="dxa"/>
          </w:tcPr>
          <w:p w14:paraId="71EACA45" w14:textId="41059D44" w:rsidR="007B6EB5" w:rsidRPr="000C799D" w:rsidRDefault="00DC086F" w:rsidP="00227BE6">
            <w:pPr>
              <w:rPr>
                <w:sz w:val="20"/>
                <w:szCs w:val="20"/>
              </w:rPr>
            </w:pPr>
            <w:r w:rsidRPr="000C799D">
              <w:rPr>
                <w:sz w:val="20"/>
                <w:szCs w:val="20"/>
              </w:rPr>
              <w:t>Bridge Ireland Amalgamation – M McFaul to report on decision</w:t>
            </w:r>
          </w:p>
        </w:tc>
        <w:tc>
          <w:tcPr>
            <w:tcW w:w="992" w:type="dxa"/>
          </w:tcPr>
          <w:p w14:paraId="575EB7B2" w14:textId="056A591D" w:rsidR="007B6EB5" w:rsidRPr="000C799D" w:rsidRDefault="00DC086F" w:rsidP="00AE162F">
            <w:pPr>
              <w:rPr>
                <w:sz w:val="20"/>
                <w:szCs w:val="20"/>
              </w:rPr>
            </w:pPr>
            <w:r w:rsidRPr="000C799D">
              <w:rPr>
                <w:sz w:val="20"/>
                <w:szCs w:val="20"/>
              </w:rPr>
              <w:t>MMcF</w:t>
            </w:r>
          </w:p>
        </w:tc>
        <w:tc>
          <w:tcPr>
            <w:tcW w:w="992" w:type="dxa"/>
          </w:tcPr>
          <w:p w14:paraId="67BA009A" w14:textId="77777777" w:rsidR="007B6EB5" w:rsidRPr="000C799D" w:rsidRDefault="007B6EB5" w:rsidP="00AE162F">
            <w:pPr>
              <w:rPr>
                <w:sz w:val="20"/>
                <w:szCs w:val="20"/>
              </w:rPr>
            </w:pPr>
          </w:p>
        </w:tc>
      </w:tr>
      <w:tr w:rsidR="00DC086F" w:rsidRPr="000C799D" w14:paraId="257FBC1F" w14:textId="77777777" w:rsidTr="00B11526">
        <w:trPr>
          <w:trHeight w:val="223"/>
        </w:trPr>
        <w:tc>
          <w:tcPr>
            <w:tcW w:w="709" w:type="dxa"/>
          </w:tcPr>
          <w:p w14:paraId="518EDF88" w14:textId="468D014B" w:rsidR="00DC086F" w:rsidRPr="000C799D" w:rsidRDefault="004A75D9" w:rsidP="00AE162F">
            <w:pPr>
              <w:rPr>
                <w:sz w:val="20"/>
                <w:szCs w:val="20"/>
              </w:rPr>
            </w:pPr>
            <w:r w:rsidRPr="000C799D">
              <w:rPr>
                <w:sz w:val="20"/>
                <w:szCs w:val="20"/>
              </w:rPr>
              <w:t>9</w:t>
            </w:r>
          </w:p>
        </w:tc>
        <w:tc>
          <w:tcPr>
            <w:tcW w:w="7088" w:type="dxa"/>
          </w:tcPr>
          <w:p w14:paraId="71223EC4" w14:textId="3B517FB7" w:rsidR="004A75D9" w:rsidRPr="000C799D" w:rsidRDefault="004A75D9" w:rsidP="00B11526">
            <w:pPr>
              <w:rPr>
                <w:sz w:val="20"/>
                <w:szCs w:val="20"/>
              </w:rPr>
            </w:pPr>
            <w:r w:rsidRPr="000C799D">
              <w:rPr>
                <w:sz w:val="20"/>
                <w:szCs w:val="20"/>
              </w:rPr>
              <w:t>Terms of Reference for the Northern Ireland Region – council members to review and provide comments.</w:t>
            </w:r>
            <w:r w:rsidR="00B11526" w:rsidRPr="000C799D">
              <w:rPr>
                <w:sz w:val="20"/>
                <w:szCs w:val="20"/>
              </w:rPr>
              <w:br/>
            </w:r>
            <w:r w:rsidRPr="000C799D">
              <w:rPr>
                <w:sz w:val="20"/>
                <w:szCs w:val="20"/>
              </w:rPr>
              <w:t>Rex Anderson to provide a revised document</w:t>
            </w:r>
          </w:p>
        </w:tc>
        <w:tc>
          <w:tcPr>
            <w:tcW w:w="992" w:type="dxa"/>
          </w:tcPr>
          <w:p w14:paraId="7DBA0648" w14:textId="1284537E" w:rsidR="00DC086F" w:rsidRPr="000C799D" w:rsidRDefault="00B11526" w:rsidP="00AE162F">
            <w:pPr>
              <w:rPr>
                <w:sz w:val="20"/>
                <w:szCs w:val="20"/>
              </w:rPr>
            </w:pPr>
            <w:r w:rsidRPr="000C799D">
              <w:rPr>
                <w:sz w:val="20"/>
                <w:szCs w:val="20"/>
              </w:rPr>
              <w:t>Council</w:t>
            </w:r>
          </w:p>
          <w:p w14:paraId="49CEE7A7" w14:textId="409D71DD" w:rsidR="004A75D9" w:rsidRPr="000C799D" w:rsidRDefault="004A75D9" w:rsidP="00AE162F">
            <w:pPr>
              <w:rPr>
                <w:sz w:val="20"/>
                <w:szCs w:val="20"/>
              </w:rPr>
            </w:pPr>
            <w:r w:rsidRPr="000C799D">
              <w:rPr>
                <w:sz w:val="20"/>
                <w:szCs w:val="20"/>
              </w:rPr>
              <w:t>RA</w:t>
            </w:r>
          </w:p>
        </w:tc>
        <w:tc>
          <w:tcPr>
            <w:tcW w:w="992" w:type="dxa"/>
          </w:tcPr>
          <w:p w14:paraId="2199D4A7" w14:textId="77777777" w:rsidR="00DC086F" w:rsidRPr="000C799D" w:rsidRDefault="00DC086F" w:rsidP="00AE162F">
            <w:pPr>
              <w:rPr>
                <w:sz w:val="20"/>
                <w:szCs w:val="20"/>
              </w:rPr>
            </w:pPr>
          </w:p>
        </w:tc>
      </w:tr>
    </w:tbl>
    <w:p w14:paraId="0C19BCDC" w14:textId="181C15AF" w:rsidR="009060AA" w:rsidRDefault="00B11526" w:rsidP="00B11526">
      <w:pPr>
        <w:tabs>
          <w:tab w:val="left" w:pos="7938"/>
        </w:tabs>
      </w:pPr>
      <w:r>
        <w:t xml:space="preserve"> </w:t>
      </w:r>
    </w:p>
    <w:p w14:paraId="4AA1E63C" w14:textId="135EA0DD" w:rsidR="009060AA" w:rsidRDefault="009060AA" w:rsidP="009060AA">
      <w:pPr>
        <w:pStyle w:val="ListParagraph"/>
      </w:pPr>
      <w:r>
        <w:t>Michael McFaul</w:t>
      </w:r>
      <w:r w:rsidR="00B11526">
        <w:br/>
      </w:r>
      <w:r>
        <w:t>Hon. Secretary.</w:t>
      </w:r>
    </w:p>
    <w:sectPr w:rsidR="009060AA" w:rsidSect="004A75D9">
      <w:pgSz w:w="11906" w:h="16838"/>
      <w:pgMar w:top="568" w:right="707" w:bottom="1440"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D90E9C"/>
    <w:multiLevelType w:val="hybridMultilevel"/>
    <w:tmpl w:val="2C3A37FC"/>
    <w:lvl w:ilvl="0" w:tplc="08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33FE55C7"/>
    <w:multiLevelType w:val="hybridMultilevel"/>
    <w:tmpl w:val="037C228C"/>
    <w:lvl w:ilvl="0" w:tplc="83BADE98">
      <w:numFmt w:val="bullet"/>
      <w:lvlText w:val="-"/>
      <w:lvlJc w:val="left"/>
      <w:pPr>
        <w:ind w:left="1080" w:hanging="360"/>
      </w:pPr>
      <w:rPr>
        <w:rFonts w:ascii="Aptos" w:eastAsiaTheme="minorHAnsi" w:hAnsi="Aptos"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48982F18"/>
    <w:multiLevelType w:val="hybridMultilevel"/>
    <w:tmpl w:val="E00EF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6AF345E"/>
    <w:multiLevelType w:val="hybridMultilevel"/>
    <w:tmpl w:val="8AEAB7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BAD7F0F"/>
    <w:multiLevelType w:val="hybridMultilevel"/>
    <w:tmpl w:val="011E3766"/>
    <w:lvl w:ilvl="0" w:tplc="E310967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735860284">
    <w:abstractNumId w:val="3"/>
  </w:num>
  <w:num w:numId="2" w16cid:durableId="544634360">
    <w:abstractNumId w:val="4"/>
  </w:num>
  <w:num w:numId="3" w16cid:durableId="1778018302">
    <w:abstractNumId w:val="2"/>
  </w:num>
  <w:num w:numId="4" w16cid:durableId="1705010938">
    <w:abstractNumId w:val="1"/>
  </w:num>
  <w:num w:numId="5" w16cid:durableId="9781447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B8F"/>
    <w:rsid w:val="00021ED9"/>
    <w:rsid w:val="000415CC"/>
    <w:rsid w:val="000C0BF9"/>
    <w:rsid w:val="000C799D"/>
    <w:rsid w:val="00227BE6"/>
    <w:rsid w:val="00370464"/>
    <w:rsid w:val="00411880"/>
    <w:rsid w:val="004A75D9"/>
    <w:rsid w:val="005037BB"/>
    <w:rsid w:val="006B6B4A"/>
    <w:rsid w:val="007B1888"/>
    <w:rsid w:val="007B6EB5"/>
    <w:rsid w:val="00870B8F"/>
    <w:rsid w:val="009060AA"/>
    <w:rsid w:val="009B217C"/>
    <w:rsid w:val="00A27DA9"/>
    <w:rsid w:val="00B11526"/>
    <w:rsid w:val="00B566C3"/>
    <w:rsid w:val="00BA7769"/>
    <w:rsid w:val="00BC57B2"/>
    <w:rsid w:val="00DC086F"/>
    <w:rsid w:val="00E85697"/>
    <w:rsid w:val="00F728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E95E1"/>
  <w15:chartTrackingRefBased/>
  <w15:docId w15:val="{7F8C7692-EA86-47E0-BC02-FEE904707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0B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70B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70B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0B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0B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0B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0B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0B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0B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0B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70B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0B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0B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0B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0B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0B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0B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0B8F"/>
    <w:rPr>
      <w:rFonts w:eastAsiaTheme="majorEastAsia" w:cstheme="majorBidi"/>
      <w:color w:val="272727" w:themeColor="text1" w:themeTint="D8"/>
    </w:rPr>
  </w:style>
  <w:style w:type="paragraph" w:styleId="Title">
    <w:name w:val="Title"/>
    <w:basedOn w:val="Normal"/>
    <w:next w:val="Normal"/>
    <w:link w:val="TitleChar"/>
    <w:uiPriority w:val="10"/>
    <w:qFormat/>
    <w:rsid w:val="00870B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0B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0B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0B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0B8F"/>
    <w:pPr>
      <w:spacing w:before="160"/>
      <w:jc w:val="center"/>
    </w:pPr>
    <w:rPr>
      <w:i/>
      <w:iCs/>
      <w:color w:val="404040" w:themeColor="text1" w:themeTint="BF"/>
    </w:rPr>
  </w:style>
  <w:style w:type="character" w:customStyle="1" w:styleId="QuoteChar">
    <w:name w:val="Quote Char"/>
    <w:basedOn w:val="DefaultParagraphFont"/>
    <w:link w:val="Quote"/>
    <w:uiPriority w:val="29"/>
    <w:rsid w:val="00870B8F"/>
    <w:rPr>
      <w:i/>
      <w:iCs/>
      <w:color w:val="404040" w:themeColor="text1" w:themeTint="BF"/>
    </w:rPr>
  </w:style>
  <w:style w:type="paragraph" w:styleId="ListParagraph">
    <w:name w:val="List Paragraph"/>
    <w:basedOn w:val="Normal"/>
    <w:uiPriority w:val="34"/>
    <w:qFormat/>
    <w:rsid w:val="00870B8F"/>
    <w:pPr>
      <w:ind w:left="720"/>
      <w:contextualSpacing/>
    </w:pPr>
  </w:style>
  <w:style w:type="character" w:styleId="IntenseEmphasis">
    <w:name w:val="Intense Emphasis"/>
    <w:basedOn w:val="DefaultParagraphFont"/>
    <w:uiPriority w:val="21"/>
    <w:qFormat/>
    <w:rsid w:val="00870B8F"/>
    <w:rPr>
      <w:i/>
      <w:iCs/>
      <w:color w:val="0F4761" w:themeColor="accent1" w:themeShade="BF"/>
    </w:rPr>
  </w:style>
  <w:style w:type="paragraph" w:styleId="IntenseQuote">
    <w:name w:val="Intense Quote"/>
    <w:basedOn w:val="Normal"/>
    <w:next w:val="Normal"/>
    <w:link w:val="IntenseQuoteChar"/>
    <w:uiPriority w:val="30"/>
    <w:qFormat/>
    <w:rsid w:val="00870B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0B8F"/>
    <w:rPr>
      <w:i/>
      <w:iCs/>
      <w:color w:val="0F4761" w:themeColor="accent1" w:themeShade="BF"/>
    </w:rPr>
  </w:style>
  <w:style w:type="character" w:styleId="IntenseReference">
    <w:name w:val="Intense Reference"/>
    <w:basedOn w:val="DefaultParagraphFont"/>
    <w:uiPriority w:val="32"/>
    <w:qFormat/>
    <w:rsid w:val="00870B8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1169</Words>
  <Characters>6665</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McFaul</dc:creator>
  <cp:keywords/>
  <dc:description/>
  <cp:lastModifiedBy>Michael McFaul</cp:lastModifiedBy>
  <cp:revision>2</cp:revision>
  <dcterms:created xsi:type="dcterms:W3CDTF">2026-07-09T16:20:00Z</dcterms:created>
  <dcterms:modified xsi:type="dcterms:W3CDTF">2026-07-09T16:20:00Z</dcterms:modified>
</cp:coreProperties>
</file>