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C89C7" w14:textId="6DC625DD" w:rsidR="00D35BB0" w:rsidRDefault="0033131F" w:rsidP="0033131F">
      <w:pPr>
        <w:jc w:val="center"/>
        <w:rPr>
          <w:b/>
          <w:bCs/>
          <w:sz w:val="28"/>
          <w:szCs w:val="28"/>
        </w:rPr>
      </w:pPr>
      <w:r w:rsidRPr="0033131F">
        <w:rPr>
          <w:b/>
          <w:bCs/>
          <w:sz w:val="28"/>
          <w:szCs w:val="28"/>
        </w:rPr>
        <w:t xml:space="preserve">County </w:t>
      </w:r>
      <w:r>
        <w:rPr>
          <w:b/>
          <w:bCs/>
          <w:sz w:val="28"/>
          <w:szCs w:val="28"/>
        </w:rPr>
        <w:t>t</w:t>
      </w:r>
      <w:r w:rsidRPr="0033131F">
        <w:rPr>
          <w:b/>
          <w:bCs/>
          <w:sz w:val="28"/>
          <w:szCs w:val="28"/>
        </w:rPr>
        <w:t>eams league – Online match arrangements</w:t>
      </w:r>
    </w:p>
    <w:p w14:paraId="182CD877" w14:textId="34FF0197" w:rsidR="0033131F" w:rsidRDefault="0033131F" w:rsidP="00A67802">
      <w:pPr>
        <w:jc w:val="both"/>
      </w:pPr>
      <w:r>
        <w:t>BBO have recently changed their rules in an attempt to extract more money from the bridge playing community. In future, only those individuals with Premium membership will be allowed to set up teams matches on BBO for themselves though having done this they can invite 7 others with basic membership to join</w:t>
      </w:r>
      <w:r w:rsidR="00A67802">
        <w:t xml:space="preserve"> them</w:t>
      </w:r>
      <w:r>
        <w:t xml:space="preserve"> &amp; play. Premium membership has been given free to some for varying limited time periods but otherwise this potentially costs over $100 per year. Teams willing to pay BBO or having a team member with free Premium membership may continue to play their matches on BBO exactly as in previous league seasons. For teams without these options there are various alternatives.</w:t>
      </w:r>
    </w:p>
    <w:p w14:paraId="1C972690" w14:textId="77777777" w:rsidR="00A67802" w:rsidRDefault="0033131F" w:rsidP="00A67802">
      <w:pPr>
        <w:jc w:val="both"/>
      </w:pPr>
      <w:r>
        <w:t xml:space="preserve">The EBU offer a facility to set up teams matches on Realbridge which costs </w:t>
      </w:r>
      <w:r w:rsidR="00C30892">
        <w:t xml:space="preserve">£5 per team for 20 boards &amp; this is probably the best option available at present. Some planning is needed as the EBU </w:t>
      </w:r>
      <w:r w:rsidR="00A67802">
        <w:t>may need a few days notice</w:t>
      </w:r>
      <w:r w:rsidR="00C30892">
        <w:t xml:space="preserve"> to arrange a match and full details of how to do this can be found via this link:-</w:t>
      </w:r>
    </w:p>
    <w:p w14:paraId="0C4D7E2D" w14:textId="70FAB704" w:rsidR="00157062" w:rsidRDefault="00A67802" w:rsidP="0033131F">
      <w:r w:rsidRPr="00A67802">
        <w:t>https://www.ebu.co.uk/article/play-knockout-teams-matches-realbridge</w:t>
      </w:r>
      <w:r w:rsidR="00C30892">
        <w:t xml:space="preserve">                     </w:t>
      </w:r>
    </w:p>
    <w:p w14:paraId="27919926" w14:textId="11F861EF" w:rsidR="0033131F" w:rsidRDefault="00C30892" w:rsidP="00A67802">
      <w:pPr>
        <w:jc w:val="both"/>
      </w:pPr>
      <w:r>
        <w:t>We accept that this does introduce an extra cost to playing in the league</w:t>
      </w:r>
      <w:r w:rsidR="00157062">
        <w:t xml:space="preserve"> but not a huge amount at £1.25 per person per match. The home team remains responsible for arranging the match &amp; initially paying any fee to the EBU but the </w:t>
      </w:r>
      <w:r w:rsidR="00A67802">
        <w:t xml:space="preserve">overall </w:t>
      </w:r>
      <w:r w:rsidR="00157062">
        <w:t xml:space="preserve">cost should be split equally between the teams and it is for the captains to determine how to arrange this. The county is actively considering making arrangements to set up our own </w:t>
      </w:r>
      <w:r w:rsidR="00A67802">
        <w:t>facility on</w:t>
      </w:r>
      <w:r w:rsidR="00157062">
        <w:t xml:space="preserve"> RB which may allow us to offer one Thursday evening each month when matches can be played on RB for free at county expense – more information will be sent out about this as and when we are able to offer this service.</w:t>
      </w:r>
    </w:p>
    <w:p w14:paraId="3E027BBF" w14:textId="22A242FF" w:rsidR="00C30892" w:rsidRDefault="00C30892" w:rsidP="00A67802">
      <w:pPr>
        <w:jc w:val="both"/>
      </w:pPr>
      <w:r>
        <w:t xml:space="preserve">For teams with no experience playing on Realbridge, there are lots of options on this platform’s home page ( </w:t>
      </w:r>
      <w:hyperlink r:id="rId4" w:history="1">
        <w:r w:rsidRPr="00F32B61">
          <w:rPr>
            <w:rStyle w:val="Hyperlink"/>
          </w:rPr>
          <w:t>https://realbridge.online/</w:t>
        </w:r>
      </w:hyperlink>
      <w:r>
        <w:t xml:space="preserve"> ) to try it out and guidance on player profile set up etc. Please also contact the league secretary for any additional help. There are various options when setting up matches on RB but unless both captains agree to use screens we suggest opting for the basic arrangement whereby all 4 players are visible all the time and normal F2F rules apply for alerting / announcing bids etc. </w:t>
      </w:r>
    </w:p>
    <w:p w14:paraId="57BDA84A" w14:textId="1B8B9C22" w:rsidR="00FF3FEC" w:rsidRDefault="00FF3FEC" w:rsidP="00A67802">
      <w:pPr>
        <w:jc w:val="both"/>
      </w:pPr>
      <w:r>
        <w:t>The other possible option for setting up &amp; playing matches online is to use the Intobridge platform</w:t>
      </w:r>
      <w:r w:rsidR="00A67802">
        <w:t xml:space="preserve"> ( </w:t>
      </w:r>
      <w:hyperlink r:id="rId5" w:history="1">
        <w:r w:rsidR="00A67802" w:rsidRPr="00F32B61">
          <w:rPr>
            <w:rStyle w:val="Hyperlink"/>
          </w:rPr>
          <w:t>https://intobridge.com/</w:t>
        </w:r>
      </w:hyperlink>
      <w:r w:rsidR="00A67802">
        <w:t xml:space="preserve"> )</w:t>
      </w:r>
      <w:r>
        <w:t xml:space="preserve">. This is free for 20 boards and requires no </w:t>
      </w:r>
      <w:r w:rsidR="00A67802">
        <w:t xml:space="preserve">specific registration. The basic system operates in a similar manner to BBO though it may be a bit clunkier for messaging &amp; linking up convention cards. </w:t>
      </w:r>
    </w:p>
    <w:p w14:paraId="3F0E90BB" w14:textId="4CB1568C" w:rsidR="00106FA0" w:rsidRPr="0033131F" w:rsidRDefault="00106FA0" w:rsidP="00A67802">
      <w:pPr>
        <w:jc w:val="both"/>
      </w:pPr>
      <w:r>
        <w:t>As always there is also the option of arranging to play F2F.</w:t>
      </w:r>
    </w:p>
    <w:sectPr w:rsidR="00106FA0" w:rsidRPr="003313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31F"/>
    <w:rsid w:val="00106FA0"/>
    <w:rsid w:val="00157062"/>
    <w:rsid w:val="00242726"/>
    <w:rsid w:val="0033131F"/>
    <w:rsid w:val="00A10499"/>
    <w:rsid w:val="00A67802"/>
    <w:rsid w:val="00C30892"/>
    <w:rsid w:val="00C33AB0"/>
    <w:rsid w:val="00D35BB0"/>
    <w:rsid w:val="00FF3F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10D59"/>
  <w15:chartTrackingRefBased/>
  <w15:docId w15:val="{3268803B-0EA2-4C84-8D84-8B0855293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13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13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13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13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13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3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3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3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3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3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13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13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3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3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3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3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3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31F"/>
    <w:rPr>
      <w:rFonts w:eastAsiaTheme="majorEastAsia" w:cstheme="majorBidi"/>
      <w:color w:val="272727" w:themeColor="text1" w:themeTint="D8"/>
    </w:rPr>
  </w:style>
  <w:style w:type="paragraph" w:styleId="Title">
    <w:name w:val="Title"/>
    <w:basedOn w:val="Normal"/>
    <w:next w:val="Normal"/>
    <w:link w:val="TitleChar"/>
    <w:uiPriority w:val="10"/>
    <w:qFormat/>
    <w:rsid w:val="003313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3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3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3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31F"/>
    <w:pPr>
      <w:spacing w:before="160"/>
      <w:jc w:val="center"/>
    </w:pPr>
    <w:rPr>
      <w:i/>
      <w:iCs/>
      <w:color w:val="404040" w:themeColor="text1" w:themeTint="BF"/>
    </w:rPr>
  </w:style>
  <w:style w:type="character" w:customStyle="1" w:styleId="QuoteChar">
    <w:name w:val="Quote Char"/>
    <w:basedOn w:val="DefaultParagraphFont"/>
    <w:link w:val="Quote"/>
    <w:uiPriority w:val="29"/>
    <w:rsid w:val="0033131F"/>
    <w:rPr>
      <w:i/>
      <w:iCs/>
      <w:color w:val="404040" w:themeColor="text1" w:themeTint="BF"/>
    </w:rPr>
  </w:style>
  <w:style w:type="paragraph" w:styleId="ListParagraph">
    <w:name w:val="List Paragraph"/>
    <w:basedOn w:val="Normal"/>
    <w:uiPriority w:val="34"/>
    <w:qFormat/>
    <w:rsid w:val="0033131F"/>
    <w:pPr>
      <w:ind w:left="720"/>
      <w:contextualSpacing/>
    </w:pPr>
  </w:style>
  <w:style w:type="character" w:styleId="IntenseEmphasis">
    <w:name w:val="Intense Emphasis"/>
    <w:basedOn w:val="DefaultParagraphFont"/>
    <w:uiPriority w:val="21"/>
    <w:qFormat/>
    <w:rsid w:val="0033131F"/>
    <w:rPr>
      <w:i/>
      <w:iCs/>
      <w:color w:val="0F4761" w:themeColor="accent1" w:themeShade="BF"/>
    </w:rPr>
  </w:style>
  <w:style w:type="paragraph" w:styleId="IntenseQuote">
    <w:name w:val="Intense Quote"/>
    <w:basedOn w:val="Normal"/>
    <w:next w:val="Normal"/>
    <w:link w:val="IntenseQuoteChar"/>
    <w:uiPriority w:val="30"/>
    <w:qFormat/>
    <w:rsid w:val="003313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31F"/>
    <w:rPr>
      <w:i/>
      <w:iCs/>
      <w:color w:val="0F4761" w:themeColor="accent1" w:themeShade="BF"/>
    </w:rPr>
  </w:style>
  <w:style w:type="character" w:styleId="IntenseReference">
    <w:name w:val="Intense Reference"/>
    <w:basedOn w:val="DefaultParagraphFont"/>
    <w:uiPriority w:val="32"/>
    <w:qFormat/>
    <w:rsid w:val="0033131F"/>
    <w:rPr>
      <w:b/>
      <w:bCs/>
      <w:smallCaps/>
      <w:color w:val="0F4761" w:themeColor="accent1" w:themeShade="BF"/>
      <w:spacing w:val="5"/>
    </w:rPr>
  </w:style>
  <w:style w:type="character" w:styleId="Hyperlink">
    <w:name w:val="Hyperlink"/>
    <w:basedOn w:val="DefaultParagraphFont"/>
    <w:uiPriority w:val="99"/>
    <w:unhideWhenUsed/>
    <w:rsid w:val="00C30892"/>
    <w:rPr>
      <w:color w:val="467886" w:themeColor="hyperlink"/>
      <w:u w:val="single"/>
    </w:rPr>
  </w:style>
  <w:style w:type="character" w:styleId="UnresolvedMention">
    <w:name w:val="Unresolved Mention"/>
    <w:basedOn w:val="DefaultParagraphFont"/>
    <w:uiPriority w:val="99"/>
    <w:semiHidden/>
    <w:unhideWhenUsed/>
    <w:rsid w:val="00C308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obridge.com/" TargetMode="External"/><Relationship Id="rId4" Type="http://schemas.openxmlformats.org/officeDocument/2006/relationships/hyperlink" Target="https://realbridge.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265</TotalTime>
  <Pages>1</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Raymond</dc:creator>
  <cp:keywords/>
  <dc:description/>
  <cp:lastModifiedBy>Christopher Raymond</cp:lastModifiedBy>
  <cp:revision>3</cp:revision>
  <dcterms:created xsi:type="dcterms:W3CDTF">2026-09-10T08:17:00Z</dcterms:created>
  <dcterms:modified xsi:type="dcterms:W3CDTF">2026-09-10T15:11:00Z</dcterms:modified>
</cp:coreProperties>
</file>