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6EB4" w14:textId="46FF64FD" w:rsidR="008769BB" w:rsidRPr="002E5B6E" w:rsidRDefault="008769BB" w:rsidP="000F000E">
      <w:pPr>
        <w:shd w:val="clear" w:color="auto" w:fill="FFFFFF"/>
        <w:spacing w:before="100" w:beforeAutospacing="1" w:after="120" w:line="240" w:lineRule="auto"/>
        <w:rPr>
          <w:rFonts w:eastAsia="Times New Roman" w:cs="Calibri"/>
          <w:b/>
          <w:bCs/>
          <w:color w:val="333A42"/>
          <w:kern w:val="0"/>
          <w:sz w:val="24"/>
          <w:lang w:eastAsia="en-GB"/>
          <w14:ligatures w14:val="none"/>
        </w:rPr>
      </w:pPr>
      <w:r w:rsidRPr="002E5B6E">
        <w:rPr>
          <w:rFonts w:eastAsia="Times New Roman" w:cs="Calibri"/>
          <w:b/>
          <w:bCs/>
          <w:color w:val="333A42"/>
          <w:kern w:val="0"/>
          <w:sz w:val="24"/>
          <w:lang w:eastAsia="en-GB"/>
          <w14:ligatures w14:val="none"/>
        </w:rPr>
        <w:t xml:space="preserve">LCBA(CIO) – </w:t>
      </w:r>
      <w:r w:rsidR="00283B18">
        <w:rPr>
          <w:rFonts w:eastAsia="Times New Roman" w:cs="Calibri"/>
          <w:b/>
          <w:bCs/>
          <w:color w:val="333A42"/>
          <w:kern w:val="0"/>
          <w:sz w:val="24"/>
          <w:lang w:eastAsia="en-GB"/>
          <w14:ligatures w14:val="none"/>
        </w:rPr>
        <w:t>Trustee</w:t>
      </w:r>
      <w:r w:rsidRPr="002E5B6E">
        <w:rPr>
          <w:rFonts w:eastAsia="Times New Roman" w:cs="Calibri"/>
          <w:b/>
          <w:bCs/>
          <w:color w:val="333A42"/>
          <w:kern w:val="0"/>
          <w:sz w:val="24"/>
          <w:lang w:eastAsia="en-GB"/>
          <w14:ligatures w14:val="none"/>
        </w:rPr>
        <w:t>’s report</w:t>
      </w:r>
      <w:r w:rsidR="00283B18">
        <w:rPr>
          <w:rFonts w:eastAsia="Times New Roman" w:cs="Calibri"/>
          <w:b/>
          <w:bCs/>
          <w:color w:val="333A42"/>
          <w:kern w:val="0"/>
          <w:sz w:val="24"/>
          <w:lang w:eastAsia="en-GB"/>
          <w14:ligatures w14:val="none"/>
        </w:rPr>
        <w:t xml:space="preserve"> for the period ending 31 March 202</w:t>
      </w:r>
      <w:r w:rsidR="00203596">
        <w:rPr>
          <w:rFonts w:eastAsia="Times New Roman" w:cs="Calibri"/>
          <w:b/>
          <w:bCs/>
          <w:color w:val="333A42"/>
          <w:kern w:val="0"/>
          <w:sz w:val="24"/>
          <w:lang w:eastAsia="en-GB"/>
          <w14:ligatures w14:val="none"/>
        </w:rPr>
        <w:t>6</w:t>
      </w:r>
    </w:p>
    <w:p w14:paraId="3D21954D" w14:textId="01556AAC" w:rsidR="00945BBE" w:rsidRPr="005010AD" w:rsidRDefault="00945BBE" w:rsidP="000F000E">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u w:val="single"/>
          <w:lang w:eastAsia="en-GB"/>
          <w14:ligatures w14:val="none"/>
        </w:rPr>
        <w:t>Chairman’s report</w:t>
      </w:r>
    </w:p>
    <w:p w14:paraId="3F7A8DFC" w14:textId="50112768" w:rsidR="00332D48" w:rsidRPr="005010AD" w:rsidRDefault="00332D48" w:rsidP="000F000E">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Charity details</w:t>
      </w:r>
    </w:p>
    <w:p w14:paraId="37CD0E11" w14:textId="1F03F92F" w:rsidR="00332D48" w:rsidRPr="005010AD" w:rsidRDefault="00332D48" w:rsidP="000F000E">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The charity’s name is Lancashire Contract Bridge Association, a </w:t>
      </w:r>
      <w:r w:rsidR="000C717A" w:rsidRPr="005010AD">
        <w:rPr>
          <w:rFonts w:eastAsia="Times New Roman" w:cs="Calibri"/>
          <w:color w:val="333A42"/>
          <w:kern w:val="0"/>
          <w:szCs w:val="22"/>
          <w:lang w:eastAsia="en-GB"/>
          <w14:ligatures w14:val="none"/>
        </w:rPr>
        <w:t>C</w:t>
      </w:r>
      <w:r w:rsidRPr="005010AD">
        <w:rPr>
          <w:rFonts w:eastAsia="Times New Roman" w:cs="Calibri"/>
          <w:color w:val="333A42"/>
          <w:kern w:val="0"/>
          <w:szCs w:val="22"/>
          <w:lang w:eastAsia="en-GB"/>
          <w14:ligatures w14:val="none"/>
        </w:rPr>
        <w:t xml:space="preserve">haritable </w:t>
      </w:r>
      <w:r w:rsidR="000C717A" w:rsidRPr="005010AD">
        <w:rPr>
          <w:rFonts w:eastAsia="Times New Roman" w:cs="Calibri"/>
          <w:color w:val="333A42"/>
          <w:kern w:val="0"/>
          <w:szCs w:val="22"/>
          <w:lang w:eastAsia="en-GB"/>
          <w14:ligatures w14:val="none"/>
        </w:rPr>
        <w:t>I</w:t>
      </w:r>
      <w:r w:rsidRPr="005010AD">
        <w:rPr>
          <w:rFonts w:eastAsia="Times New Roman" w:cs="Calibri"/>
          <w:color w:val="333A42"/>
          <w:kern w:val="0"/>
          <w:szCs w:val="22"/>
          <w:lang w:eastAsia="en-GB"/>
          <w14:ligatures w14:val="none"/>
        </w:rPr>
        <w:t xml:space="preserve">ncorporated </w:t>
      </w:r>
      <w:r w:rsidR="000C717A" w:rsidRPr="005010AD">
        <w:rPr>
          <w:rFonts w:eastAsia="Times New Roman" w:cs="Calibri"/>
          <w:color w:val="333A42"/>
          <w:kern w:val="0"/>
          <w:szCs w:val="22"/>
          <w:lang w:eastAsia="en-GB"/>
          <w14:ligatures w14:val="none"/>
        </w:rPr>
        <w:t>O</w:t>
      </w:r>
      <w:r w:rsidRPr="005010AD">
        <w:rPr>
          <w:rFonts w:eastAsia="Times New Roman" w:cs="Calibri"/>
          <w:color w:val="333A42"/>
          <w:kern w:val="0"/>
          <w:szCs w:val="22"/>
          <w:lang w:eastAsia="en-GB"/>
          <w14:ligatures w14:val="none"/>
        </w:rPr>
        <w:t>rganisation</w:t>
      </w:r>
      <w:r w:rsidR="000C717A" w:rsidRPr="005010AD">
        <w:rPr>
          <w:rFonts w:eastAsia="Times New Roman" w:cs="Calibri"/>
          <w:color w:val="333A42"/>
          <w:kern w:val="0"/>
          <w:szCs w:val="22"/>
          <w:lang w:eastAsia="en-GB"/>
          <w14:ligatures w14:val="none"/>
        </w:rPr>
        <w:t xml:space="preserve"> (CIO) whose</w:t>
      </w:r>
      <w:r w:rsidR="00A04353" w:rsidRPr="005010AD">
        <w:rPr>
          <w:rFonts w:eastAsia="Times New Roman" w:cs="Calibri"/>
          <w:color w:val="333A42"/>
          <w:kern w:val="0"/>
          <w:szCs w:val="22"/>
          <w:lang w:eastAsia="en-GB"/>
          <w14:ligatures w14:val="none"/>
        </w:rPr>
        <w:t xml:space="preserve"> Charity Commission registration number</w:t>
      </w:r>
      <w:r w:rsidR="000C717A" w:rsidRPr="005010AD">
        <w:rPr>
          <w:rFonts w:eastAsia="Times New Roman" w:cs="Calibri"/>
          <w:color w:val="333A42"/>
          <w:kern w:val="0"/>
          <w:szCs w:val="22"/>
          <w:lang w:eastAsia="en-GB"/>
          <w14:ligatures w14:val="none"/>
        </w:rPr>
        <w:t xml:space="preserve"> is</w:t>
      </w:r>
      <w:r w:rsidR="00A04353" w:rsidRPr="005010AD">
        <w:rPr>
          <w:rFonts w:eastAsia="Times New Roman" w:cs="Calibri"/>
          <w:color w:val="333A42"/>
          <w:kern w:val="0"/>
          <w:szCs w:val="22"/>
          <w:lang w:eastAsia="en-GB"/>
          <w14:ligatures w14:val="none"/>
        </w:rPr>
        <w:t xml:space="preserve"> 1207575.</w:t>
      </w:r>
    </w:p>
    <w:p w14:paraId="74B0F911" w14:textId="6ACF930B" w:rsidR="00A04353" w:rsidRPr="005010AD" w:rsidRDefault="00A04353" w:rsidP="000F000E">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Structure and Management</w:t>
      </w:r>
    </w:p>
    <w:p w14:paraId="62EE6D7B" w14:textId="373C0D1E" w:rsidR="00A04353" w:rsidRPr="005010AD" w:rsidRDefault="005010AD" w:rsidP="000F000E">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On</w:t>
      </w:r>
      <w:r w:rsidR="00A04353" w:rsidRPr="005010AD">
        <w:rPr>
          <w:rFonts w:eastAsia="Times New Roman" w:cs="Calibri"/>
          <w:color w:val="333A42"/>
          <w:kern w:val="0"/>
          <w:szCs w:val="22"/>
          <w:lang w:eastAsia="en-GB"/>
          <w14:ligatures w14:val="none"/>
        </w:rPr>
        <w:t xml:space="preserve"> 31 March 202</w:t>
      </w:r>
      <w:r w:rsidR="00203596">
        <w:rPr>
          <w:rFonts w:eastAsia="Times New Roman" w:cs="Calibri"/>
          <w:color w:val="333A42"/>
          <w:kern w:val="0"/>
          <w:szCs w:val="22"/>
          <w:lang w:eastAsia="en-GB"/>
          <w14:ligatures w14:val="none"/>
        </w:rPr>
        <w:t>6</w:t>
      </w:r>
      <w:r w:rsidR="00A04353" w:rsidRPr="005010AD">
        <w:rPr>
          <w:rFonts w:eastAsia="Times New Roman" w:cs="Calibri"/>
          <w:color w:val="333A42"/>
          <w:kern w:val="0"/>
          <w:szCs w:val="22"/>
          <w:lang w:eastAsia="en-GB"/>
          <w14:ligatures w14:val="none"/>
        </w:rPr>
        <w:t>, the charity was managed by 1</w:t>
      </w:r>
      <w:r w:rsidR="00203596">
        <w:rPr>
          <w:rFonts w:eastAsia="Times New Roman" w:cs="Calibri"/>
          <w:color w:val="333A42"/>
          <w:kern w:val="0"/>
          <w:szCs w:val="22"/>
          <w:lang w:eastAsia="en-GB"/>
          <w14:ligatures w14:val="none"/>
        </w:rPr>
        <w:t>3</w:t>
      </w:r>
      <w:r w:rsidR="00A04353" w:rsidRPr="005010AD">
        <w:rPr>
          <w:rFonts w:eastAsia="Times New Roman" w:cs="Calibri"/>
          <w:color w:val="333A42"/>
          <w:kern w:val="0"/>
          <w:szCs w:val="22"/>
          <w:lang w:eastAsia="en-GB"/>
          <w14:ligatures w14:val="none"/>
        </w:rPr>
        <w:t xml:space="preserve"> trustees, 3 of whom were the Chairman, Treasurer and Secretary.  The charity has no employees and delivers its services through volunteers and paid contractors.</w:t>
      </w:r>
      <w:r w:rsidR="00FE4627" w:rsidRPr="005010AD">
        <w:rPr>
          <w:rFonts w:eastAsia="Times New Roman" w:cs="Calibri"/>
          <w:color w:val="333A42"/>
          <w:kern w:val="0"/>
          <w:szCs w:val="22"/>
          <w:lang w:eastAsia="en-GB"/>
          <w14:ligatures w14:val="none"/>
        </w:rPr>
        <w:t xml:space="preserve">  Service delivery is managed by 3 Working Groups </w:t>
      </w:r>
      <w:r w:rsidR="002E5B6E" w:rsidRPr="005010AD">
        <w:rPr>
          <w:rFonts w:eastAsia="Times New Roman" w:cs="Calibri"/>
          <w:color w:val="333A42"/>
          <w:kern w:val="0"/>
          <w:szCs w:val="22"/>
          <w:lang w:eastAsia="en-GB"/>
          <w14:ligatures w14:val="none"/>
        </w:rPr>
        <w:t>–</w:t>
      </w:r>
      <w:r w:rsidR="00FE4627" w:rsidRPr="005010AD">
        <w:rPr>
          <w:rFonts w:eastAsia="Times New Roman" w:cs="Calibri"/>
          <w:color w:val="333A42"/>
          <w:kern w:val="0"/>
          <w:szCs w:val="22"/>
          <w:lang w:eastAsia="en-GB"/>
          <w14:ligatures w14:val="none"/>
        </w:rPr>
        <w:t xml:space="preserve"> </w:t>
      </w:r>
      <w:r w:rsidR="002E5B6E" w:rsidRPr="005010AD">
        <w:rPr>
          <w:rFonts w:eastAsia="Times New Roman" w:cs="Calibri"/>
          <w:color w:val="333A42"/>
          <w:kern w:val="0"/>
          <w:szCs w:val="22"/>
          <w:lang w:eastAsia="en-GB"/>
          <w14:ligatures w14:val="none"/>
        </w:rPr>
        <w:t>Representation, Education &amp; Development and Competitions.</w:t>
      </w:r>
    </w:p>
    <w:p w14:paraId="207B4AC7" w14:textId="0FEEB7D2" w:rsidR="00A02C27" w:rsidRPr="005010AD" w:rsidRDefault="007918CD" w:rsidP="000F000E">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I would like to take this opportunity to thank all the volunteers who help provide LCBA’s services to the players in Lancashire, without them there would be few, or no, county bridge activities.  They should take great satisfaction in the help they give their fellow players to enjoy this life enhancing activity.</w:t>
      </w:r>
    </w:p>
    <w:p w14:paraId="3068440D" w14:textId="47A0FF5F" w:rsidR="00A04353" w:rsidRPr="005010AD" w:rsidRDefault="001A433E" w:rsidP="000F000E">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Objectives and Activities</w:t>
      </w:r>
    </w:p>
    <w:p w14:paraId="36E0F9BB" w14:textId="77777777" w:rsidR="00945BBE" w:rsidRPr="005010AD" w:rsidRDefault="00945BBE" w:rsidP="00945BBE">
      <w:pPr>
        <w:pStyle w:val="BodyText"/>
        <w:spacing w:before="123" w:line="312" w:lineRule="auto"/>
        <w:ind w:left="0"/>
        <w:rPr>
          <w:rFonts w:ascii="Calibri" w:hAnsi="Calibri"/>
        </w:rPr>
      </w:pPr>
      <w:r w:rsidRPr="005010AD">
        <w:rPr>
          <w:rFonts w:ascii="Calibri" w:hAnsi="Calibri"/>
        </w:rPr>
        <w:t>The objects of the CIO are for the public benefit:</w:t>
      </w:r>
    </w:p>
    <w:p w14:paraId="6FD9506D" w14:textId="77777777" w:rsidR="00945BBE" w:rsidRPr="005010AD" w:rsidRDefault="00945BBE" w:rsidP="005010AD">
      <w:pPr>
        <w:tabs>
          <w:tab w:val="left" w:pos="679"/>
        </w:tabs>
        <w:spacing w:before="2" w:line="276" w:lineRule="auto"/>
        <w:ind w:left="679"/>
        <w:rPr>
          <w:szCs w:val="22"/>
        </w:rPr>
      </w:pPr>
      <w:r w:rsidRPr="005010AD">
        <w:rPr>
          <w:szCs w:val="22"/>
        </w:rPr>
        <w:t>(1) The advancement of amateur sport by promoting the mind sport of duplicate bridge;</w:t>
      </w:r>
    </w:p>
    <w:p w14:paraId="7EEF4919" w14:textId="77777777" w:rsidR="00945BBE" w:rsidRPr="005010AD" w:rsidRDefault="00945BBE" w:rsidP="005010AD">
      <w:pPr>
        <w:spacing w:before="2" w:line="276" w:lineRule="auto"/>
        <w:ind w:left="679"/>
        <w:rPr>
          <w:szCs w:val="22"/>
        </w:rPr>
      </w:pPr>
      <w:r w:rsidRPr="005010AD">
        <w:rPr>
          <w:szCs w:val="22"/>
        </w:rPr>
        <w:t>(2) The provision of facilities for the learning, teaching, and playing of bridge with the object of improving conditions of</w:t>
      </w:r>
      <w:r w:rsidRPr="005010AD">
        <w:rPr>
          <w:spacing w:val="-8"/>
          <w:szCs w:val="22"/>
        </w:rPr>
        <w:t xml:space="preserve"> </w:t>
      </w:r>
      <w:r w:rsidRPr="005010AD">
        <w:rPr>
          <w:szCs w:val="22"/>
        </w:rPr>
        <w:t>life.</w:t>
      </w:r>
    </w:p>
    <w:p w14:paraId="39FE6AE2" w14:textId="66AE2F44" w:rsidR="00805F2E" w:rsidRPr="005010AD" w:rsidRDefault="00F7744E" w:rsidP="00805F2E">
      <w:pPr>
        <w:spacing w:before="2" w:line="276" w:lineRule="auto"/>
        <w:rPr>
          <w:szCs w:val="22"/>
        </w:rPr>
      </w:pPr>
      <w:r w:rsidRPr="005010AD">
        <w:rPr>
          <w:szCs w:val="22"/>
        </w:rPr>
        <w:t>LCBA</w:t>
      </w:r>
      <w:r w:rsidR="00805F2E" w:rsidRPr="005010AD">
        <w:rPr>
          <w:szCs w:val="22"/>
        </w:rPr>
        <w:t xml:space="preserve"> provides and enables playing, learning and competing opportunities for players at all levels and work closely with players, clubs, volunteers and officials to help grow the game.</w:t>
      </w:r>
    </w:p>
    <w:p w14:paraId="4794E838" w14:textId="44EA0C98" w:rsidR="007C30E3" w:rsidRPr="005010AD" w:rsidRDefault="007C30E3" w:rsidP="000F000E">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Achievements and Performance</w:t>
      </w:r>
    </w:p>
    <w:p w14:paraId="33AABEFC" w14:textId="77777777" w:rsidR="006D2550" w:rsidRDefault="007C30E3" w:rsidP="00CE3F96">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LCBA is a membership charity, made up of 15 affiliated clubs and around </w:t>
      </w:r>
      <w:r w:rsidR="006D2550">
        <w:rPr>
          <w:rFonts w:eastAsia="Times New Roman" w:cs="Calibri"/>
          <w:color w:val="333A42"/>
          <w:kern w:val="0"/>
          <w:szCs w:val="22"/>
          <w:lang w:eastAsia="en-GB"/>
          <w14:ligatures w14:val="none"/>
        </w:rPr>
        <w:t>19</w:t>
      </w:r>
      <w:r w:rsidRPr="005010AD">
        <w:rPr>
          <w:rFonts w:eastAsia="Times New Roman" w:cs="Calibri"/>
          <w:color w:val="333A42"/>
          <w:kern w:val="0"/>
          <w:szCs w:val="22"/>
          <w:lang w:eastAsia="en-GB"/>
          <w14:ligatures w14:val="none"/>
        </w:rPr>
        <w:t>00 player members.  It has the 8</w:t>
      </w:r>
      <w:r w:rsidRPr="005010AD">
        <w:rPr>
          <w:rFonts w:eastAsia="Times New Roman" w:cs="Calibri"/>
          <w:color w:val="333A42"/>
          <w:kern w:val="0"/>
          <w:szCs w:val="22"/>
          <w:vertAlign w:val="superscript"/>
          <w:lang w:eastAsia="en-GB"/>
          <w14:ligatures w14:val="none"/>
        </w:rPr>
        <w:t>th</w:t>
      </w:r>
      <w:r w:rsidRPr="005010AD">
        <w:rPr>
          <w:rFonts w:eastAsia="Times New Roman" w:cs="Calibri"/>
          <w:color w:val="333A42"/>
          <w:kern w:val="0"/>
          <w:szCs w:val="22"/>
          <w:lang w:eastAsia="en-GB"/>
          <w14:ligatures w14:val="none"/>
        </w:rPr>
        <w:t xml:space="preserve"> largest membership of counties in England. </w:t>
      </w:r>
      <w:r w:rsidR="00FE4627" w:rsidRPr="005010AD">
        <w:rPr>
          <w:rFonts w:eastAsia="Times New Roman" w:cs="Calibri"/>
          <w:color w:val="333A42"/>
          <w:kern w:val="0"/>
          <w:szCs w:val="22"/>
          <w:lang w:eastAsia="en-GB"/>
          <w14:ligatures w14:val="none"/>
        </w:rPr>
        <w:t xml:space="preserve">Participation is strong and around </w:t>
      </w:r>
      <w:r w:rsidR="006D2550">
        <w:rPr>
          <w:rFonts w:eastAsia="Times New Roman" w:cs="Calibri"/>
          <w:color w:val="333A42"/>
          <w:kern w:val="0"/>
          <w:szCs w:val="22"/>
          <w:lang w:eastAsia="en-GB"/>
          <w14:ligatures w14:val="none"/>
        </w:rPr>
        <w:t>13</w:t>
      </w:r>
      <w:r w:rsidR="00FE4627" w:rsidRPr="005010AD">
        <w:rPr>
          <w:rFonts w:eastAsia="Times New Roman" w:cs="Calibri"/>
          <w:color w:val="333A42"/>
          <w:kern w:val="0"/>
          <w:szCs w:val="22"/>
          <w:lang w:eastAsia="en-GB"/>
          <w14:ligatures w14:val="none"/>
        </w:rPr>
        <w:t xml:space="preserve">00 of these members, play </w:t>
      </w:r>
      <w:r w:rsidR="006D2550">
        <w:rPr>
          <w:rFonts w:eastAsia="Times New Roman" w:cs="Calibri"/>
          <w:color w:val="333A42"/>
          <w:kern w:val="0"/>
          <w:szCs w:val="22"/>
          <w:lang w:eastAsia="en-GB"/>
          <w14:ligatures w14:val="none"/>
        </w:rPr>
        <w:t>regularly in our clubs.</w:t>
      </w:r>
    </w:p>
    <w:p w14:paraId="31EBB7DA" w14:textId="65C50874" w:rsidR="00FE4627" w:rsidRPr="005010AD" w:rsidRDefault="00FE4627" w:rsidP="00CE3F96">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Achievements I would highlight are:</w:t>
      </w:r>
    </w:p>
    <w:p w14:paraId="343D3C22" w14:textId="6466E50B" w:rsidR="00973E7C" w:rsidRDefault="00973E7C"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w:t>
      </w:r>
      <w:r>
        <w:rPr>
          <w:rFonts w:eastAsia="Times New Roman" w:cs="Calibri"/>
          <w:color w:val="333A42"/>
          <w:kern w:val="0"/>
          <w:szCs w:val="22"/>
          <w:lang w:eastAsia="en-GB"/>
          <w14:ligatures w14:val="none"/>
        </w:rPr>
        <w:t xml:space="preserve"> The signing of a partnership agreement between LCBA and OCBE Ltd for the provision of:</w:t>
      </w:r>
    </w:p>
    <w:p w14:paraId="0BF2D259" w14:textId="1232779B" w:rsidR="00973E7C" w:rsidRDefault="00973E7C" w:rsidP="00973E7C">
      <w:pPr>
        <w:shd w:val="clear" w:color="auto" w:fill="FFFFFF"/>
        <w:spacing w:after="120" w:line="240" w:lineRule="auto"/>
        <w:ind w:left="720"/>
        <w:rPr>
          <w:rFonts w:eastAsia="Times New Roman" w:cs="Calibri"/>
          <w:color w:val="333A42"/>
          <w:kern w:val="0"/>
          <w:szCs w:val="22"/>
          <w:lang w:eastAsia="en-GB"/>
          <w14:ligatures w14:val="none"/>
        </w:rPr>
      </w:pPr>
      <w:r>
        <w:rPr>
          <w:rFonts w:eastAsia="Times New Roman" w:cs="Calibri"/>
          <w:color w:val="333A42"/>
          <w:kern w:val="0"/>
          <w:szCs w:val="22"/>
          <w:lang w:eastAsia="en-GB"/>
          <w14:ligatures w14:val="none"/>
        </w:rPr>
        <w:t>(i) competition administration services;</w:t>
      </w:r>
    </w:p>
    <w:p w14:paraId="7CEBC184" w14:textId="2E5F73A2" w:rsidR="00973E7C" w:rsidRDefault="00973E7C" w:rsidP="00973E7C">
      <w:pPr>
        <w:shd w:val="clear" w:color="auto" w:fill="FFFFFF"/>
        <w:spacing w:after="120" w:line="240" w:lineRule="auto"/>
        <w:ind w:left="720"/>
        <w:rPr>
          <w:rFonts w:eastAsia="Times New Roman" w:cs="Calibri"/>
          <w:color w:val="333A42"/>
          <w:kern w:val="0"/>
          <w:szCs w:val="22"/>
          <w:lang w:eastAsia="en-GB"/>
          <w14:ligatures w14:val="none"/>
        </w:rPr>
      </w:pPr>
      <w:r>
        <w:rPr>
          <w:rFonts w:eastAsia="Times New Roman" w:cs="Calibri"/>
          <w:color w:val="333A42"/>
          <w:kern w:val="0"/>
          <w:szCs w:val="22"/>
          <w:lang w:eastAsia="en-GB"/>
          <w14:ligatures w14:val="none"/>
        </w:rPr>
        <w:t>(ii) a weekly MP pairs session for LOP players and OCBC players on a profit sharing basis.</w:t>
      </w:r>
    </w:p>
    <w:p w14:paraId="0D3D5FDA" w14:textId="707D22CC" w:rsidR="00973E7C" w:rsidRDefault="00973E7C"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w:t>
      </w:r>
      <w:r>
        <w:rPr>
          <w:rFonts w:eastAsia="Times New Roman" w:cs="Calibri"/>
          <w:color w:val="333A42"/>
          <w:kern w:val="0"/>
          <w:szCs w:val="22"/>
          <w:lang w:eastAsia="en-GB"/>
          <w14:ligatures w14:val="none"/>
        </w:rPr>
        <w:t xml:space="preserve"> Another successful season of LCBA competitions particularly:</w:t>
      </w:r>
    </w:p>
    <w:p w14:paraId="24065379" w14:textId="390685C8" w:rsidR="00973E7C" w:rsidRDefault="00973E7C" w:rsidP="00973E7C">
      <w:pPr>
        <w:shd w:val="clear" w:color="auto" w:fill="FFFFFF"/>
        <w:spacing w:after="120" w:line="240" w:lineRule="auto"/>
        <w:ind w:left="720"/>
        <w:rPr>
          <w:rFonts w:eastAsia="Times New Roman" w:cs="Calibri"/>
          <w:color w:val="333A42"/>
          <w:kern w:val="0"/>
          <w:szCs w:val="22"/>
          <w:lang w:eastAsia="en-GB"/>
          <w14:ligatures w14:val="none"/>
        </w:rPr>
      </w:pPr>
      <w:r>
        <w:rPr>
          <w:rFonts w:eastAsia="Times New Roman" w:cs="Calibri"/>
          <w:color w:val="333A42"/>
          <w:kern w:val="0"/>
          <w:szCs w:val="22"/>
          <w:lang w:eastAsia="en-GB"/>
          <w14:ligatures w14:val="none"/>
        </w:rPr>
        <w:t>- the annual congress in November;</w:t>
      </w:r>
    </w:p>
    <w:p w14:paraId="226F3BBF" w14:textId="7F33C94C" w:rsidR="00973E7C" w:rsidRDefault="00973E7C" w:rsidP="00973E7C">
      <w:pPr>
        <w:shd w:val="clear" w:color="auto" w:fill="FFFFFF"/>
        <w:spacing w:after="120" w:line="240" w:lineRule="auto"/>
        <w:ind w:left="720"/>
        <w:rPr>
          <w:rFonts w:eastAsia="Times New Roman" w:cs="Calibri"/>
          <w:color w:val="333A42"/>
          <w:kern w:val="0"/>
          <w:szCs w:val="22"/>
          <w:lang w:eastAsia="en-GB"/>
          <w14:ligatures w14:val="none"/>
        </w:rPr>
      </w:pPr>
      <w:r>
        <w:rPr>
          <w:rFonts w:eastAsia="Times New Roman" w:cs="Calibri"/>
          <w:color w:val="333A42"/>
          <w:kern w:val="0"/>
          <w:szCs w:val="22"/>
          <w:lang w:eastAsia="en-GB"/>
          <w14:ligatures w14:val="none"/>
        </w:rPr>
        <w:t xml:space="preserve">- </w:t>
      </w:r>
      <w:r w:rsidR="0005710B">
        <w:rPr>
          <w:rFonts w:eastAsia="Times New Roman" w:cs="Calibri"/>
          <w:color w:val="333A42"/>
          <w:kern w:val="0"/>
          <w:szCs w:val="22"/>
          <w:lang w:eastAsia="en-GB"/>
          <w14:ligatures w14:val="none"/>
        </w:rPr>
        <w:t>16 tables at the LCBA Teams of 8 in February;</w:t>
      </w:r>
    </w:p>
    <w:p w14:paraId="65C0ED4F" w14:textId="29C2B916" w:rsidR="00973E7C" w:rsidRDefault="00973E7C" w:rsidP="00973E7C">
      <w:pPr>
        <w:shd w:val="clear" w:color="auto" w:fill="FFFFFF"/>
        <w:spacing w:after="120" w:line="240" w:lineRule="auto"/>
        <w:ind w:left="720"/>
        <w:rPr>
          <w:rFonts w:eastAsia="Times New Roman" w:cs="Calibri"/>
          <w:color w:val="333A42"/>
          <w:kern w:val="0"/>
          <w:szCs w:val="22"/>
          <w:lang w:eastAsia="en-GB"/>
          <w14:ligatures w14:val="none"/>
        </w:rPr>
      </w:pPr>
      <w:r>
        <w:rPr>
          <w:rFonts w:eastAsia="Times New Roman" w:cs="Calibri"/>
          <w:color w:val="333A42"/>
          <w:kern w:val="0"/>
          <w:szCs w:val="22"/>
          <w:lang w:eastAsia="en-GB"/>
          <w14:ligatures w14:val="none"/>
        </w:rPr>
        <w:t xml:space="preserve">- </w:t>
      </w:r>
      <w:r w:rsidR="0005710B">
        <w:rPr>
          <w:rFonts w:eastAsia="Times New Roman" w:cs="Calibri"/>
          <w:color w:val="333A42"/>
          <w:kern w:val="0"/>
          <w:szCs w:val="22"/>
          <w:lang w:eastAsia="en-GB"/>
          <w14:ligatures w14:val="none"/>
        </w:rPr>
        <w:t>another 3 seasons of the Online Teams League, providing players from across the county with the opportunity to play regular teams-of-4 bridge matches;</w:t>
      </w:r>
    </w:p>
    <w:p w14:paraId="1BCD6DF5" w14:textId="6E11FA13" w:rsidR="0005710B" w:rsidRDefault="0005710B" w:rsidP="00973E7C">
      <w:pPr>
        <w:shd w:val="clear" w:color="auto" w:fill="FFFFFF"/>
        <w:spacing w:after="120" w:line="240" w:lineRule="auto"/>
        <w:ind w:left="720"/>
        <w:rPr>
          <w:rFonts w:eastAsia="Times New Roman" w:cs="Calibri"/>
          <w:color w:val="333A42"/>
          <w:kern w:val="0"/>
          <w:szCs w:val="22"/>
          <w:lang w:eastAsia="en-GB"/>
          <w14:ligatures w14:val="none"/>
        </w:rPr>
      </w:pPr>
      <w:r>
        <w:rPr>
          <w:rFonts w:eastAsia="Times New Roman" w:cs="Calibri"/>
          <w:color w:val="333A42"/>
          <w:kern w:val="0"/>
          <w:szCs w:val="22"/>
          <w:lang w:eastAsia="en-GB"/>
          <w14:ligatures w14:val="none"/>
        </w:rPr>
        <w:t>- the 1</w:t>
      </w:r>
      <w:r w:rsidRPr="0005710B">
        <w:rPr>
          <w:rFonts w:eastAsia="Times New Roman" w:cs="Calibri"/>
          <w:color w:val="333A42"/>
          <w:kern w:val="0"/>
          <w:szCs w:val="22"/>
          <w:vertAlign w:val="superscript"/>
          <w:lang w:eastAsia="en-GB"/>
          <w14:ligatures w14:val="none"/>
        </w:rPr>
        <w:t>st</w:t>
      </w:r>
      <w:r>
        <w:rPr>
          <w:rFonts w:eastAsia="Times New Roman" w:cs="Calibri"/>
          <w:color w:val="333A42"/>
          <w:kern w:val="0"/>
          <w:szCs w:val="22"/>
          <w:lang w:eastAsia="en-GB"/>
          <w14:ligatures w14:val="none"/>
        </w:rPr>
        <w:t xml:space="preserve"> season of the LCBA Teams-of-8 League.</w:t>
      </w:r>
    </w:p>
    <w:p w14:paraId="4C38D189" w14:textId="0279040B" w:rsidR="00973E7C" w:rsidRDefault="004342CA"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w:t>
      </w:r>
      <w:r>
        <w:rPr>
          <w:rFonts w:eastAsia="Times New Roman" w:cs="Calibri"/>
          <w:color w:val="333A42"/>
          <w:kern w:val="0"/>
          <w:szCs w:val="22"/>
          <w:lang w:eastAsia="en-GB"/>
          <w14:ligatures w14:val="none"/>
        </w:rPr>
        <w:t xml:space="preserve"> The introduction of a programme to build a community of developing bridge players across the county, culminating in a very successful MP pairs event at St Annes BC attracting 16 tables</w:t>
      </w:r>
    </w:p>
    <w:p w14:paraId="0D971F22" w14:textId="77777777" w:rsidR="00F43BAB" w:rsidRDefault="004342CA"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w:t>
      </w:r>
      <w:r>
        <w:rPr>
          <w:rFonts w:eastAsia="Times New Roman" w:cs="Calibri"/>
          <w:color w:val="333A42"/>
          <w:kern w:val="0"/>
          <w:szCs w:val="22"/>
          <w:lang w:eastAsia="en-GB"/>
          <w14:ligatures w14:val="none"/>
        </w:rPr>
        <w:t xml:space="preserve"> An extensive programme of county matches providing 148 opportunities for players to represent Lancashire;</w:t>
      </w:r>
    </w:p>
    <w:p w14:paraId="53F0FEBC" w14:textId="12D050B4" w:rsidR="004342CA" w:rsidRDefault="00F43BAB"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w:t>
      </w:r>
      <w:r>
        <w:rPr>
          <w:rFonts w:eastAsia="Times New Roman" w:cs="Calibri"/>
          <w:color w:val="333A42"/>
          <w:kern w:val="0"/>
          <w:szCs w:val="22"/>
          <w:lang w:eastAsia="en-GB"/>
          <w14:ligatures w14:val="none"/>
        </w:rPr>
        <w:t xml:space="preserve"> </w:t>
      </w:r>
      <w:r>
        <w:rPr>
          <w:rFonts w:eastAsia="Times New Roman" w:cs="Calibri"/>
          <w:color w:val="333A42"/>
          <w:kern w:val="0"/>
          <w:szCs w:val="22"/>
          <w:lang w:eastAsia="en-GB"/>
          <w14:ligatures w14:val="none"/>
        </w:rPr>
        <w:t>Building reserves of over £24K which will enable the county to invest in Development activities and to pay contractors to deliver services if sufficient volunteers are unavailable.</w:t>
      </w:r>
    </w:p>
    <w:p w14:paraId="2476C9A4" w14:textId="77777777" w:rsidR="00973E7C" w:rsidRDefault="00973E7C" w:rsidP="00A861D6">
      <w:pPr>
        <w:shd w:val="clear" w:color="auto" w:fill="FFFFFF"/>
        <w:spacing w:after="120" w:line="240" w:lineRule="auto"/>
        <w:ind w:left="284"/>
        <w:rPr>
          <w:rFonts w:eastAsia="Times New Roman" w:cs="Calibri"/>
          <w:color w:val="333A42"/>
          <w:kern w:val="0"/>
          <w:szCs w:val="22"/>
          <w:lang w:eastAsia="en-GB"/>
          <w14:ligatures w14:val="none"/>
        </w:rPr>
      </w:pPr>
    </w:p>
    <w:p w14:paraId="4B28829E" w14:textId="77777777" w:rsidR="00973E7C" w:rsidRDefault="00973E7C" w:rsidP="00A861D6">
      <w:pPr>
        <w:shd w:val="clear" w:color="auto" w:fill="FFFFFF"/>
        <w:spacing w:after="120" w:line="240" w:lineRule="auto"/>
        <w:ind w:left="284"/>
        <w:rPr>
          <w:rFonts w:eastAsia="Times New Roman" w:cs="Calibri"/>
          <w:color w:val="333A42"/>
          <w:kern w:val="0"/>
          <w:szCs w:val="22"/>
          <w:lang w:eastAsia="en-GB"/>
          <w14:ligatures w14:val="none"/>
        </w:rPr>
      </w:pPr>
    </w:p>
    <w:p w14:paraId="523024F2" w14:textId="392CBF16" w:rsidR="00CC11D1" w:rsidRPr="005010AD" w:rsidRDefault="00DC6AD2" w:rsidP="00CE3F96">
      <w:pPr>
        <w:shd w:val="clear" w:color="auto" w:fill="FFFFFF"/>
        <w:spacing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lastRenderedPageBreak/>
        <w:t>Along with these successes, there were some disappointments</w:t>
      </w:r>
      <w:r w:rsidR="00AD45EA" w:rsidRPr="005010AD">
        <w:rPr>
          <w:rFonts w:eastAsia="Times New Roman" w:cs="Calibri"/>
          <w:color w:val="333A42"/>
          <w:kern w:val="0"/>
          <w:szCs w:val="22"/>
          <w:lang w:eastAsia="en-GB"/>
          <w14:ligatures w14:val="none"/>
        </w:rPr>
        <w:t>, particularly</w:t>
      </w:r>
      <w:r w:rsidRPr="005010AD">
        <w:rPr>
          <w:rFonts w:eastAsia="Times New Roman" w:cs="Calibri"/>
          <w:color w:val="333A42"/>
          <w:kern w:val="0"/>
          <w:szCs w:val="22"/>
          <w:lang w:eastAsia="en-GB"/>
          <w14:ligatures w14:val="none"/>
        </w:rPr>
        <w:t>:</w:t>
      </w:r>
    </w:p>
    <w:p w14:paraId="5F536A39" w14:textId="334991A3" w:rsidR="00CE3F96" w:rsidRPr="005010AD" w:rsidRDefault="00CE3F96"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 </w:t>
      </w:r>
      <w:r w:rsidR="00DC6AD2" w:rsidRPr="005010AD">
        <w:rPr>
          <w:rFonts w:eastAsia="Times New Roman" w:cs="Calibri"/>
          <w:color w:val="333A42"/>
          <w:kern w:val="0"/>
          <w:szCs w:val="22"/>
          <w:lang w:eastAsia="en-GB"/>
          <w14:ligatures w14:val="none"/>
        </w:rPr>
        <w:t xml:space="preserve">Although one or two people have come forward, our appeal for new volunteers </w:t>
      </w:r>
      <w:r w:rsidR="00251475">
        <w:rPr>
          <w:rFonts w:eastAsia="Times New Roman" w:cs="Calibri"/>
          <w:color w:val="333A42"/>
          <w:kern w:val="0"/>
          <w:szCs w:val="22"/>
          <w:lang w:eastAsia="en-GB"/>
          <w14:ligatures w14:val="none"/>
        </w:rPr>
        <w:t xml:space="preserve">continues to </w:t>
      </w:r>
      <w:r w:rsidR="00DC6AD2" w:rsidRPr="005010AD">
        <w:rPr>
          <w:rFonts w:eastAsia="Times New Roman" w:cs="Calibri"/>
          <w:color w:val="333A42"/>
          <w:kern w:val="0"/>
          <w:szCs w:val="22"/>
          <w:lang w:eastAsia="en-GB"/>
          <w14:ligatures w14:val="none"/>
        </w:rPr>
        <w:t>ha</w:t>
      </w:r>
      <w:r w:rsidR="00251475">
        <w:rPr>
          <w:rFonts w:eastAsia="Times New Roman" w:cs="Calibri"/>
          <w:color w:val="333A42"/>
          <w:kern w:val="0"/>
          <w:szCs w:val="22"/>
          <w:lang w:eastAsia="en-GB"/>
          <w14:ligatures w14:val="none"/>
        </w:rPr>
        <w:t>ve</w:t>
      </w:r>
      <w:r w:rsidR="00DC6AD2" w:rsidRPr="005010AD">
        <w:rPr>
          <w:rFonts w:eastAsia="Times New Roman" w:cs="Calibri"/>
          <w:color w:val="333A42"/>
          <w:kern w:val="0"/>
          <w:szCs w:val="22"/>
          <w:lang w:eastAsia="en-GB"/>
          <w14:ligatures w14:val="none"/>
        </w:rPr>
        <w:t xml:space="preserve"> a disappointing overall outcome and</w:t>
      </w:r>
      <w:r w:rsidR="004E54A1" w:rsidRPr="005010AD">
        <w:rPr>
          <w:rFonts w:eastAsia="Times New Roman" w:cs="Calibri"/>
          <w:color w:val="333A42"/>
          <w:kern w:val="0"/>
          <w:szCs w:val="22"/>
          <w:lang w:eastAsia="en-GB"/>
          <w14:ligatures w14:val="none"/>
        </w:rPr>
        <w:t xml:space="preserve"> there </w:t>
      </w:r>
      <w:r w:rsidR="00251475">
        <w:rPr>
          <w:rFonts w:eastAsia="Times New Roman" w:cs="Calibri"/>
          <w:color w:val="333A42"/>
          <w:kern w:val="0"/>
          <w:szCs w:val="22"/>
          <w:lang w:eastAsia="en-GB"/>
          <w14:ligatures w14:val="none"/>
        </w:rPr>
        <w:t>is</w:t>
      </w:r>
      <w:r w:rsidR="00DC6AD2" w:rsidRPr="005010AD">
        <w:rPr>
          <w:rFonts w:eastAsia="Times New Roman" w:cs="Calibri"/>
          <w:color w:val="333A42"/>
          <w:kern w:val="0"/>
          <w:szCs w:val="22"/>
          <w:lang w:eastAsia="en-GB"/>
          <w14:ligatures w14:val="none"/>
        </w:rPr>
        <w:t xml:space="preserve"> no identified successor for the Secretary</w:t>
      </w:r>
      <w:r w:rsidR="00251475">
        <w:rPr>
          <w:rFonts w:eastAsia="Times New Roman" w:cs="Calibri"/>
          <w:color w:val="333A42"/>
          <w:kern w:val="0"/>
          <w:szCs w:val="22"/>
          <w:lang w:eastAsia="en-GB"/>
          <w14:ligatures w14:val="none"/>
        </w:rPr>
        <w:t>.  S</w:t>
      </w:r>
      <w:r w:rsidR="00DC6AD2" w:rsidRPr="005010AD">
        <w:rPr>
          <w:rFonts w:eastAsia="Times New Roman" w:cs="Calibri"/>
          <w:color w:val="333A42"/>
          <w:kern w:val="0"/>
          <w:szCs w:val="22"/>
          <w:lang w:eastAsia="en-GB"/>
          <w14:ligatures w14:val="none"/>
        </w:rPr>
        <w:t xml:space="preserve">hortage of volunteer resource is </w:t>
      </w:r>
      <w:r w:rsidR="00EC33C4" w:rsidRPr="005010AD">
        <w:rPr>
          <w:rFonts w:eastAsia="Times New Roman" w:cs="Calibri"/>
          <w:color w:val="333A42"/>
          <w:kern w:val="0"/>
          <w:szCs w:val="22"/>
          <w:lang w:eastAsia="en-GB"/>
          <w14:ligatures w14:val="none"/>
        </w:rPr>
        <w:t>one of</w:t>
      </w:r>
      <w:r w:rsidR="00DC6AD2" w:rsidRPr="005010AD">
        <w:rPr>
          <w:rFonts w:eastAsia="Times New Roman" w:cs="Calibri"/>
          <w:color w:val="333A42"/>
          <w:kern w:val="0"/>
          <w:szCs w:val="22"/>
          <w:lang w:eastAsia="en-GB"/>
          <w14:ligatures w14:val="none"/>
        </w:rPr>
        <w:t xml:space="preserve"> the biggest risk</w:t>
      </w:r>
      <w:r w:rsidR="000F000E" w:rsidRPr="005010AD">
        <w:rPr>
          <w:rFonts w:eastAsia="Times New Roman" w:cs="Calibri"/>
          <w:color w:val="333A42"/>
          <w:kern w:val="0"/>
          <w:szCs w:val="22"/>
          <w:lang w:eastAsia="en-GB"/>
          <w14:ligatures w14:val="none"/>
        </w:rPr>
        <w:t>s</w:t>
      </w:r>
      <w:r w:rsidR="00DC6AD2" w:rsidRPr="005010AD">
        <w:rPr>
          <w:rFonts w:eastAsia="Times New Roman" w:cs="Calibri"/>
          <w:color w:val="333A42"/>
          <w:kern w:val="0"/>
          <w:szCs w:val="22"/>
          <w:lang w:eastAsia="en-GB"/>
          <w14:ligatures w14:val="none"/>
        </w:rPr>
        <w:t xml:space="preserve"> facing the charity</w:t>
      </w:r>
      <w:r w:rsidR="00C45AFF" w:rsidRPr="005010AD">
        <w:rPr>
          <w:rFonts w:eastAsia="Times New Roman" w:cs="Calibri"/>
          <w:color w:val="333A42"/>
          <w:kern w:val="0"/>
          <w:szCs w:val="22"/>
          <w:lang w:eastAsia="en-GB"/>
          <w14:ligatures w14:val="none"/>
        </w:rPr>
        <w:t>;</w:t>
      </w:r>
    </w:p>
    <w:p w14:paraId="569F241D" w14:textId="4C68F980" w:rsidR="00DC6AD2" w:rsidRPr="005010AD" w:rsidRDefault="00CE3F96" w:rsidP="00A861D6">
      <w:pPr>
        <w:shd w:val="clear" w:color="auto" w:fill="FFFFFF"/>
        <w:spacing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 </w:t>
      </w:r>
      <w:r w:rsidR="00251475">
        <w:rPr>
          <w:rFonts w:eastAsia="Times New Roman" w:cs="Calibri"/>
          <w:color w:val="333A42"/>
          <w:kern w:val="0"/>
          <w:szCs w:val="22"/>
          <w:lang w:eastAsia="en-GB"/>
          <w14:ligatures w14:val="none"/>
        </w:rPr>
        <w:t xml:space="preserve">Players continue to </w:t>
      </w:r>
      <w:r w:rsidR="00A86C86">
        <w:rPr>
          <w:rFonts w:eastAsia="Times New Roman" w:cs="Calibri"/>
          <w:color w:val="333A42"/>
          <w:kern w:val="0"/>
          <w:szCs w:val="22"/>
          <w:lang w:eastAsia="en-GB"/>
          <w14:ligatures w14:val="none"/>
        </w:rPr>
        <w:t>decline the opportunity to represent the county in national events – Corwen Trophy, Pachabo, Garden Cities and Tollemache.</w:t>
      </w:r>
    </w:p>
    <w:p w14:paraId="303802F2" w14:textId="7A0FB57F" w:rsidR="00A861D6" w:rsidRPr="005010AD" w:rsidRDefault="00A861D6" w:rsidP="00AF378A">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Financial Review</w:t>
      </w:r>
    </w:p>
    <w:p w14:paraId="4FE8D9D1" w14:textId="206675A6" w:rsidR="00AF378A" w:rsidRPr="005010AD" w:rsidRDefault="00AF378A" w:rsidP="00AF378A">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Financial performance has been very </w:t>
      </w:r>
      <w:r w:rsidR="006B67B4" w:rsidRPr="005010AD">
        <w:rPr>
          <w:rFonts w:eastAsia="Times New Roman" w:cs="Calibri"/>
          <w:color w:val="333A42"/>
          <w:kern w:val="0"/>
          <w:szCs w:val="22"/>
          <w:lang w:eastAsia="en-GB"/>
          <w14:ligatures w14:val="none"/>
        </w:rPr>
        <w:t xml:space="preserve">strong, and we now have sufficient reserves to consider </w:t>
      </w:r>
      <w:r w:rsidR="00F84430" w:rsidRPr="005010AD">
        <w:rPr>
          <w:rFonts w:eastAsia="Times New Roman" w:cs="Calibri"/>
          <w:color w:val="333A42"/>
          <w:kern w:val="0"/>
          <w:szCs w:val="22"/>
          <w:lang w:eastAsia="en-GB"/>
          <w14:ligatures w14:val="none"/>
        </w:rPr>
        <w:t>increasing the</w:t>
      </w:r>
      <w:r w:rsidR="006B67B4" w:rsidRPr="005010AD">
        <w:rPr>
          <w:rFonts w:eastAsia="Times New Roman" w:cs="Calibri"/>
          <w:color w:val="333A42"/>
          <w:kern w:val="0"/>
          <w:szCs w:val="22"/>
          <w:lang w:eastAsia="en-GB"/>
          <w14:ligatures w14:val="none"/>
        </w:rPr>
        <w:t xml:space="preserve"> investment in Education &amp; Development.  The charity has no significant debts but when calculating the reserves</w:t>
      </w:r>
      <w:r w:rsidR="00FD1E58" w:rsidRPr="005010AD">
        <w:rPr>
          <w:rFonts w:eastAsia="Times New Roman" w:cs="Calibri"/>
          <w:color w:val="333A42"/>
          <w:kern w:val="0"/>
          <w:szCs w:val="22"/>
          <w:lang w:eastAsia="en-GB"/>
          <w14:ligatures w14:val="none"/>
        </w:rPr>
        <w:t>,</w:t>
      </w:r>
      <w:r w:rsidR="006B67B4" w:rsidRPr="005010AD">
        <w:rPr>
          <w:rFonts w:eastAsia="Times New Roman" w:cs="Calibri"/>
          <w:color w:val="333A42"/>
          <w:kern w:val="0"/>
          <w:szCs w:val="22"/>
          <w:lang w:eastAsia="en-GB"/>
          <w14:ligatures w14:val="none"/>
        </w:rPr>
        <w:t xml:space="preserve"> account</w:t>
      </w:r>
      <w:r w:rsidR="00FC623A" w:rsidRPr="005010AD">
        <w:rPr>
          <w:rFonts w:eastAsia="Times New Roman" w:cs="Calibri"/>
          <w:color w:val="333A42"/>
          <w:kern w:val="0"/>
          <w:szCs w:val="22"/>
          <w:lang w:eastAsia="en-GB"/>
          <w14:ligatures w14:val="none"/>
        </w:rPr>
        <w:t xml:space="preserve"> has been taken</w:t>
      </w:r>
      <w:r w:rsidR="006B67B4" w:rsidRPr="005010AD">
        <w:rPr>
          <w:rFonts w:eastAsia="Times New Roman" w:cs="Calibri"/>
          <w:color w:val="333A42"/>
          <w:kern w:val="0"/>
          <w:szCs w:val="22"/>
          <w:lang w:eastAsia="en-GB"/>
          <w14:ligatures w14:val="none"/>
        </w:rPr>
        <w:t xml:space="preserve"> of surplus monies in members’ accounts.  The reserves policy </w:t>
      </w:r>
      <w:r w:rsidR="0048080A" w:rsidRPr="005010AD">
        <w:rPr>
          <w:rFonts w:eastAsia="Times New Roman" w:cs="Calibri"/>
          <w:color w:val="333A42"/>
          <w:kern w:val="0"/>
          <w:szCs w:val="22"/>
          <w:lang w:eastAsia="en-GB"/>
          <w14:ligatures w14:val="none"/>
        </w:rPr>
        <w:t>and reserves status are</w:t>
      </w:r>
      <w:r w:rsidR="006B67B4" w:rsidRPr="005010AD">
        <w:rPr>
          <w:rFonts w:eastAsia="Times New Roman" w:cs="Calibri"/>
          <w:color w:val="333A42"/>
          <w:kern w:val="0"/>
          <w:szCs w:val="22"/>
          <w:lang w:eastAsia="en-GB"/>
          <w14:ligatures w14:val="none"/>
        </w:rPr>
        <w:t xml:space="preserve"> regularly reviewed </w:t>
      </w:r>
      <w:r w:rsidR="0048080A" w:rsidRPr="005010AD">
        <w:rPr>
          <w:rFonts w:eastAsia="Times New Roman" w:cs="Calibri"/>
          <w:color w:val="333A42"/>
          <w:kern w:val="0"/>
          <w:szCs w:val="22"/>
          <w:lang w:eastAsia="en-GB"/>
          <w14:ligatures w14:val="none"/>
        </w:rPr>
        <w:t>by the Officers and any problems/issues discussed at Trustee meetings.</w:t>
      </w:r>
    </w:p>
    <w:p w14:paraId="67C3423C" w14:textId="284EE3A4" w:rsidR="00FD1E58" w:rsidRPr="005010AD" w:rsidRDefault="00FD1E58" w:rsidP="00FD1E58">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Public Benefit</w:t>
      </w:r>
    </w:p>
    <w:p w14:paraId="1E2F3C50" w14:textId="59094A42" w:rsidR="00F41585" w:rsidRPr="005010AD" w:rsidRDefault="00FD1E58" w:rsidP="00FD1E58">
      <w:pPr>
        <w:shd w:val="clear" w:color="auto" w:fill="FFFFFF"/>
        <w:spacing w:before="100" w:beforeAutospacing="1" w:after="120" w:line="240" w:lineRule="auto"/>
        <w:rPr>
          <w:rFonts w:eastAsia="Times New Roman" w:cs="Calibri"/>
          <w:bCs/>
          <w:color w:val="333A42"/>
          <w:kern w:val="0"/>
          <w:szCs w:val="22"/>
          <w:lang w:eastAsia="en-GB"/>
          <w14:ligatures w14:val="none"/>
        </w:rPr>
      </w:pPr>
      <w:r w:rsidRPr="005010AD">
        <w:rPr>
          <w:rFonts w:eastAsia="Times New Roman" w:cs="Calibri"/>
          <w:bCs/>
          <w:color w:val="333A42"/>
          <w:kern w:val="0"/>
          <w:szCs w:val="22"/>
          <w:lang w:eastAsia="en-GB"/>
          <w14:ligatures w14:val="none"/>
        </w:rPr>
        <w:t xml:space="preserve">The Trustees always try to consider any public benefit issues in the delivery of its services.  </w:t>
      </w:r>
      <w:r w:rsidR="00F41585" w:rsidRPr="005010AD">
        <w:rPr>
          <w:rFonts w:eastAsia="Times New Roman" w:cs="Calibri"/>
          <w:bCs/>
          <w:color w:val="333A42"/>
          <w:kern w:val="0"/>
          <w:szCs w:val="22"/>
          <w:lang w:eastAsia="en-GB"/>
          <w14:ligatures w14:val="none"/>
        </w:rPr>
        <w:t>The Officers annually review the public benefit requirement and raise any problems</w:t>
      </w:r>
      <w:r w:rsidR="005F46E9" w:rsidRPr="005010AD">
        <w:rPr>
          <w:rFonts w:eastAsia="Times New Roman" w:cs="Calibri"/>
          <w:bCs/>
          <w:color w:val="333A42"/>
          <w:kern w:val="0"/>
          <w:szCs w:val="22"/>
          <w:lang w:eastAsia="en-GB"/>
          <w14:ligatures w14:val="none"/>
        </w:rPr>
        <w:t xml:space="preserve"> they identify</w:t>
      </w:r>
      <w:r w:rsidR="00F41585" w:rsidRPr="005010AD">
        <w:rPr>
          <w:rFonts w:eastAsia="Times New Roman" w:cs="Calibri"/>
          <w:bCs/>
          <w:color w:val="333A42"/>
          <w:kern w:val="0"/>
          <w:szCs w:val="22"/>
          <w:lang w:eastAsia="en-GB"/>
          <w14:ligatures w14:val="none"/>
        </w:rPr>
        <w:t xml:space="preserve"> at Trustee meetings for resolution.</w:t>
      </w:r>
    </w:p>
    <w:p w14:paraId="5850487D" w14:textId="354C9EC4" w:rsidR="00A861D6" w:rsidRPr="005010AD" w:rsidRDefault="00FD1E58" w:rsidP="00AF378A">
      <w:pPr>
        <w:shd w:val="clear" w:color="auto" w:fill="FFFFFF"/>
        <w:spacing w:before="100" w:beforeAutospacing="1" w:after="120" w:line="240" w:lineRule="auto"/>
        <w:rPr>
          <w:rFonts w:eastAsia="Times New Roman" w:cs="Calibri"/>
          <w:b/>
          <w:bCs/>
          <w:color w:val="333A42"/>
          <w:kern w:val="0"/>
          <w:szCs w:val="22"/>
          <w:lang w:eastAsia="en-GB"/>
          <w14:ligatures w14:val="none"/>
        </w:rPr>
      </w:pPr>
      <w:r w:rsidRPr="005010AD">
        <w:rPr>
          <w:rFonts w:eastAsia="Times New Roman" w:cs="Calibri"/>
          <w:b/>
          <w:bCs/>
          <w:color w:val="333A42"/>
          <w:kern w:val="0"/>
          <w:szCs w:val="22"/>
          <w:lang w:eastAsia="en-GB"/>
          <w14:ligatures w14:val="none"/>
        </w:rPr>
        <w:t>Future Plans</w:t>
      </w:r>
    </w:p>
    <w:p w14:paraId="070E58AD" w14:textId="65B141A1" w:rsidR="00F41585" w:rsidRPr="005010AD" w:rsidRDefault="00783B5D" w:rsidP="00AF378A">
      <w:pPr>
        <w:shd w:val="clear" w:color="auto" w:fill="FFFFFF"/>
        <w:spacing w:before="100" w:beforeAutospacing="1" w:after="120" w:line="240" w:lineRule="auto"/>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Over the mid-term, the charity’s priorities will be</w:t>
      </w:r>
      <w:r w:rsidR="009C65AC" w:rsidRPr="005010AD">
        <w:rPr>
          <w:rFonts w:eastAsia="Times New Roman" w:cs="Calibri"/>
          <w:color w:val="333A42"/>
          <w:kern w:val="0"/>
          <w:szCs w:val="22"/>
          <w:lang w:eastAsia="en-GB"/>
          <w14:ligatures w14:val="none"/>
        </w:rPr>
        <w:t xml:space="preserve"> to</w:t>
      </w:r>
      <w:r w:rsidRPr="005010AD">
        <w:rPr>
          <w:rFonts w:eastAsia="Times New Roman" w:cs="Calibri"/>
          <w:color w:val="333A42"/>
          <w:kern w:val="0"/>
          <w:szCs w:val="22"/>
          <w:lang w:eastAsia="en-GB"/>
          <w14:ligatures w14:val="none"/>
        </w:rPr>
        <w:t>:</w:t>
      </w:r>
    </w:p>
    <w:p w14:paraId="183676F0" w14:textId="49A0A8C2" w:rsidR="00783B5D" w:rsidRPr="005010AD" w:rsidRDefault="00783B5D" w:rsidP="009C65AC">
      <w:pPr>
        <w:shd w:val="clear" w:color="auto" w:fill="FFFFFF"/>
        <w:spacing w:before="100" w:beforeAutospacing="1"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maintain the annual competition calendar at its current, or slightly expanded level;</w:t>
      </w:r>
    </w:p>
    <w:p w14:paraId="05E3D88D" w14:textId="03EDE309" w:rsidR="00783B5D" w:rsidRPr="005010AD" w:rsidRDefault="00783B5D" w:rsidP="009C65AC">
      <w:pPr>
        <w:shd w:val="clear" w:color="auto" w:fill="FFFFFF"/>
        <w:spacing w:before="100" w:beforeAutospacing="1"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continue the current schedule of county representative events with the aim of broadening further the number of players who participate;</w:t>
      </w:r>
    </w:p>
    <w:p w14:paraId="088F3677" w14:textId="08B80354" w:rsidR="00783B5D" w:rsidRPr="005010AD" w:rsidRDefault="00783B5D" w:rsidP="009C65AC">
      <w:pPr>
        <w:shd w:val="clear" w:color="auto" w:fill="FFFFFF"/>
        <w:spacing w:before="100" w:beforeAutospacing="1"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 increase the investment in Education &amp; Development with the aim of </w:t>
      </w:r>
      <w:r w:rsidR="00FA5DD3" w:rsidRPr="005010AD">
        <w:rPr>
          <w:rFonts w:eastAsia="Times New Roman" w:cs="Calibri"/>
          <w:color w:val="333A42"/>
          <w:kern w:val="0"/>
          <w:szCs w:val="22"/>
          <w:lang w:eastAsia="en-GB"/>
          <w14:ligatures w14:val="none"/>
        </w:rPr>
        <w:t>expanding</w:t>
      </w:r>
      <w:r w:rsidRPr="005010AD">
        <w:rPr>
          <w:rFonts w:eastAsia="Times New Roman" w:cs="Calibri"/>
          <w:color w:val="333A42"/>
          <w:kern w:val="0"/>
          <w:szCs w:val="22"/>
          <w:lang w:eastAsia="en-GB"/>
          <w14:ligatures w14:val="none"/>
        </w:rPr>
        <w:t xml:space="preserve"> the number of people playing duplicate bridge and helping those who already play, reach their full potential;</w:t>
      </w:r>
    </w:p>
    <w:p w14:paraId="1DCF393B" w14:textId="166470E1" w:rsidR="00783B5D" w:rsidRPr="005010AD" w:rsidRDefault="00783B5D" w:rsidP="009C65AC">
      <w:pPr>
        <w:shd w:val="clear" w:color="auto" w:fill="FFFFFF"/>
        <w:spacing w:before="100" w:beforeAutospacing="1" w:after="120" w:line="240" w:lineRule="auto"/>
        <w:ind w:left="284"/>
        <w:rPr>
          <w:rFonts w:eastAsia="Times New Roman" w:cs="Calibri"/>
          <w:color w:val="333A42"/>
          <w:kern w:val="0"/>
          <w:szCs w:val="22"/>
          <w:lang w:eastAsia="en-GB"/>
          <w14:ligatures w14:val="none"/>
        </w:rPr>
      </w:pPr>
      <w:r w:rsidRPr="005010AD">
        <w:rPr>
          <w:rFonts w:eastAsia="Times New Roman" w:cs="Calibri"/>
          <w:color w:val="333A42"/>
          <w:kern w:val="0"/>
          <w:szCs w:val="22"/>
          <w:lang w:eastAsia="en-GB"/>
          <w14:ligatures w14:val="none"/>
        </w:rPr>
        <w:t xml:space="preserve">• investigate new ways </w:t>
      </w:r>
      <w:r w:rsidR="009C65AC" w:rsidRPr="005010AD">
        <w:rPr>
          <w:rFonts w:eastAsia="Times New Roman" w:cs="Calibri"/>
          <w:color w:val="333A42"/>
          <w:kern w:val="0"/>
          <w:szCs w:val="22"/>
          <w:lang w:eastAsia="en-GB"/>
          <w14:ligatures w14:val="none"/>
        </w:rPr>
        <w:t>to resource the charity’s services</w:t>
      </w:r>
      <w:r w:rsidR="00FA5DD3" w:rsidRPr="005010AD">
        <w:rPr>
          <w:rFonts w:eastAsia="Times New Roman" w:cs="Calibri"/>
          <w:color w:val="333A42"/>
          <w:kern w:val="0"/>
          <w:szCs w:val="22"/>
          <w:lang w:eastAsia="en-GB"/>
          <w14:ligatures w14:val="none"/>
        </w:rPr>
        <w:t>;</w:t>
      </w:r>
    </w:p>
    <w:p w14:paraId="4B519FFB" w14:textId="482152C8" w:rsidR="0098135C" w:rsidRPr="00EC3135" w:rsidRDefault="0098135C" w:rsidP="000F000E">
      <w:pPr>
        <w:shd w:val="clear" w:color="auto" w:fill="FFFFFF"/>
        <w:spacing w:before="100" w:beforeAutospacing="1" w:after="120" w:line="240" w:lineRule="auto"/>
        <w:rPr>
          <w:rFonts w:eastAsia="Times New Roman" w:cs="Calibri"/>
          <w:b/>
          <w:bCs/>
          <w:i/>
          <w:iCs/>
          <w:color w:val="333A42"/>
          <w:kern w:val="0"/>
          <w:szCs w:val="22"/>
          <w:lang w:eastAsia="en-GB"/>
          <w14:ligatures w14:val="none"/>
        </w:rPr>
      </w:pPr>
      <w:r w:rsidRPr="00EC3135">
        <w:rPr>
          <w:rFonts w:eastAsia="Times New Roman" w:cs="Calibri"/>
          <w:b/>
          <w:bCs/>
          <w:i/>
          <w:iCs/>
          <w:color w:val="333A42"/>
          <w:kern w:val="0"/>
          <w:szCs w:val="22"/>
          <w:lang w:eastAsia="en-GB"/>
          <w14:ligatures w14:val="none"/>
        </w:rPr>
        <w:t xml:space="preserve">Andrew Petrie – </w:t>
      </w:r>
      <w:r w:rsidR="009C65AC" w:rsidRPr="00EC3135">
        <w:rPr>
          <w:rFonts w:eastAsia="Times New Roman" w:cs="Calibri"/>
          <w:b/>
          <w:bCs/>
          <w:i/>
          <w:iCs/>
          <w:color w:val="333A42"/>
          <w:kern w:val="0"/>
          <w:szCs w:val="22"/>
          <w:lang w:eastAsia="en-GB"/>
          <w14:ligatures w14:val="none"/>
        </w:rPr>
        <w:t>LCBA Chairman</w:t>
      </w:r>
    </w:p>
    <w:p w14:paraId="4ECBB89D" w14:textId="439DB0AC" w:rsidR="0083311A" w:rsidRDefault="0083311A" w:rsidP="000F000E">
      <w:pPr>
        <w:shd w:val="clear" w:color="auto" w:fill="FFFFFF"/>
        <w:spacing w:before="100" w:beforeAutospacing="1" w:after="120" w:line="240" w:lineRule="auto"/>
        <w:rPr>
          <w:rFonts w:eastAsia="Times New Roman" w:cs="Calibri"/>
          <w:b/>
          <w:bCs/>
          <w:color w:val="333A42"/>
          <w:kern w:val="0"/>
          <w:szCs w:val="22"/>
          <w:u w:val="single"/>
          <w:lang w:eastAsia="en-GB"/>
          <w14:ligatures w14:val="none"/>
        </w:rPr>
      </w:pPr>
      <w:r w:rsidRPr="005010AD">
        <w:rPr>
          <w:rFonts w:eastAsia="Times New Roman" w:cs="Calibri"/>
          <w:b/>
          <w:bCs/>
          <w:color w:val="333A42"/>
          <w:kern w:val="0"/>
          <w:szCs w:val="22"/>
          <w:u w:val="single"/>
          <w:lang w:eastAsia="en-GB"/>
          <w14:ligatures w14:val="none"/>
        </w:rPr>
        <w:t>Treasurer’s report</w:t>
      </w:r>
    </w:p>
    <w:p w14:paraId="086D666E" w14:textId="4765600D" w:rsidR="00DC5B10" w:rsidRPr="005010AD" w:rsidRDefault="00DC5B10" w:rsidP="000F000E">
      <w:pPr>
        <w:shd w:val="clear" w:color="auto" w:fill="FFFFFF"/>
        <w:spacing w:before="100" w:beforeAutospacing="1" w:after="120" w:line="240" w:lineRule="auto"/>
        <w:rPr>
          <w:rFonts w:eastAsia="Times New Roman" w:cs="Calibri"/>
          <w:b/>
          <w:bCs/>
          <w:color w:val="333A42"/>
          <w:kern w:val="0"/>
          <w:szCs w:val="22"/>
          <w:u w:val="single"/>
          <w:lang w:eastAsia="en-GB"/>
          <w14:ligatures w14:val="none"/>
        </w:rPr>
      </w:pPr>
      <w:r>
        <w:rPr>
          <w:rFonts w:eastAsia="Times New Roman" w:cs="Calibri"/>
          <w:b/>
          <w:bCs/>
          <w:noProof/>
          <w:color w:val="333A42"/>
          <w:kern w:val="0"/>
          <w:szCs w:val="22"/>
          <w:u w:val="single"/>
          <w:lang w:eastAsia="en-GB"/>
        </w:rPr>
        <mc:AlternateContent>
          <mc:Choice Requires="wps">
            <w:drawing>
              <wp:anchor distT="0" distB="0" distL="114300" distR="114300" simplePos="0" relativeHeight="251659264" behindDoc="0" locked="0" layoutInCell="1" allowOverlap="1" wp14:anchorId="17229B08" wp14:editId="2EB4B54A">
                <wp:simplePos x="0" y="0"/>
                <wp:positionH relativeFrom="column">
                  <wp:posOffset>560705</wp:posOffset>
                </wp:positionH>
                <wp:positionV relativeFrom="paragraph">
                  <wp:posOffset>136525</wp:posOffset>
                </wp:positionV>
                <wp:extent cx="5778500" cy="2209800"/>
                <wp:effectExtent l="0" t="0" r="12700" b="19050"/>
                <wp:wrapNone/>
                <wp:docPr id="545021092" name="Text Box 1"/>
                <wp:cNvGraphicFramePr/>
                <a:graphic xmlns:a="http://schemas.openxmlformats.org/drawingml/2006/main">
                  <a:graphicData uri="http://schemas.microsoft.com/office/word/2010/wordprocessingShape">
                    <wps:wsp>
                      <wps:cNvSpPr txBox="1"/>
                      <wps:spPr>
                        <a:xfrm>
                          <a:off x="0" y="0"/>
                          <a:ext cx="5778500" cy="2209800"/>
                        </a:xfrm>
                        <a:prstGeom prst="rect">
                          <a:avLst/>
                        </a:prstGeom>
                        <a:solidFill>
                          <a:schemeClr val="lt1"/>
                        </a:solidFill>
                        <a:ln w="6350">
                          <a:solidFill>
                            <a:prstClr val="black"/>
                          </a:solidFill>
                        </a:ln>
                      </wps:spPr>
                      <wps:txbx>
                        <w:txbxContent>
                          <w:p w14:paraId="420C43EA" w14:textId="77777777" w:rsidR="00DC5B10" w:rsidRDefault="00DC5B10" w:rsidP="00DC5B10">
                            <w:pPr>
                              <w:jc w:val="center"/>
                            </w:pPr>
                          </w:p>
                          <w:p w14:paraId="1E0FA806" w14:textId="77777777" w:rsidR="00DC5B10" w:rsidRDefault="00DC5B10" w:rsidP="00DC5B10">
                            <w:pPr>
                              <w:jc w:val="center"/>
                            </w:pPr>
                          </w:p>
                          <w:p w14:paraId="748CE24C" w14:textId="0A1EF536" w:rsidR="00DC5B10" w:rsidRPr="00DC5B10" w:rsidRDefault="00DC5B10" w:rsidP="00DC5B10">
                            <w:pPr>
                              <w:jc w:val="center"/>
                              <w:rPr>
                                <w:sz w:val="96"/>
                                <w:szCs w:val="96"/>
                              </w:rPr>
                            </w:pPr>
                            <w:r w:rsidRPr="00DC5B10">
                              <w:rPr>
                                <w:sz w:val="96"/>
                                <w:szCs w:val="96"/>
                              </w:rPr>
                              <w:t>TO BE ADDED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229B08" id="_x0000_t202" coordsize="21600,21600" o:spt="202" path="m,l,21600r21600,l21600,xe">
                <v:stroke joinstyle="miter"/>
                <v:path gradientshapeok="t" o:connecttype="rect"/>
              </v:shapetype>
              <v:shape id="Text Box 1" o:spid="_x0000_s1026" type="#_x0000_t202" style="position:absolute;margin-left:44.15pt;margin-top:10.75pt;width:455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" fillcolor="white [3201]" strokeweight=".5pt">
                <v:textbox>
                  <w:txbxContent>
                    <w:p w14:paraId="420C43EA" w14:textId="77777777" w:rsidR="00DC5B10" w:rsidRDefault="00DC5B10" w:rsidP="00DC5B10">
                      <w:pPr>
                        <w:jc w:val="center"/>
                      </w:pPr>
                    </w:p>
                    <w:p w14:paraId="1E0FA806" w14:textId="77777777" w:rsidR="00DC5B10" w:rsidRDefault="00DC5B10" w:rsidP="00DC5B10">
                      <w:pPr>
                        <w:jc w:val="center"/>
                      </w:pPr>
                    </w:p>
                    <w:p w14:paraId="748CE24C" w14:textId="0A1EF536" w:rsidR="00DC5B10" w:rsidRPr="00DC5B10" w:rsidRDefault="00DC5B10" w:rsidP="00DC5B10">
                      <w:pPr>
                        <w:jc w:val="center"/>
                        <w:rPr>
                          <w:sz w:val="96"/>
                          <w:szCs w:val="96"/>
                        </w:rPr>
                      </w:pPr>
                      <w:r w:rsidRPr="00DC5B10">
                        <w:rPr>
                          <w:sz w:val="96"/>
                          <w:szCs w:val="96"/>
                        </w:rPr>
                        <w:t>TO BE ADDED</w:t>
                      </w:r>
                    </w:p>
                  </w:txbxContent>
                </v:textbox>
              </v:shape>
            </w:pict>
          </mc:Fallback>
        </mc:AlternateContent>
      </w:r>
    </w:p>
    <w:sectPr w:rsidR="00DC5B10" w:rsidRPr="005010AD" w:rsidSect="005010AD">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5B9"/>
    <w:multiLevelType w:val="multilevel"/>
    <w:tmpl w:val="FF2C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C4492"/>
    <w:multiLevelType w:val="multilevel"/>
    <w:tmpl w:val="BA2C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6207B"/>
    <w:multiLevelType w:val="hybridMultilevel"/>
    <w:tmpl w:val="A86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A24F2"/>
    <w:multiLevelType w:val="multilevel"/>
    <w:tmpl w:val="15D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85CB4"/>
    <w:multiLevelType w:val="hybridMultilevel"/>
    <w:tmpl w:val="7A6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7676E"/>
    <w:multiLevelType w:val="hybridMultilevel"/>
    <w:tmpl w:val="7A685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822160"/>
    <w:multiLevelType w:val="hybridMultilevel"/>
    <w:tmpl w:val="4AC6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3523B"/>
    <w:multiLevelType w:val="hybridMultilevel"/>
    <w:tmpl w:val="E3FE3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AB1453"/>
    <w:multiLevelType w:val="hybridMultilevel"/>
    <w:tmpl w:val="F01E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872940">
    <w:abstractNumId w:val="0"/>
  </w:num>
  <w:num w:numId="2" w16cid:durableId="812256168">
    <w:abstractNumId w:val="8"/>
  </w:num>
  <w:num w:numId="3" w16cid:durableId="2061394218">
    <w:abstractNumId w:val="4"/>
  </w:num>
  <w:num w:numId="4" w16cid:durableId="1932466740">
    <w:abstractNumId w:val="6"/>
  </w:num>
  <w:num w:numId="5" w16cid:durableId="472986868">
    <w:abstractNumId w:val="2"/>
  </w:num>
  <w:num w:numId="6" w16cid:durableId="1146777026">
    <w:abstractNumId w:val="7"/>
  </w:num>
  <w:num w:numId="7" w16cid:durableId="2106219501">
    <w:abstractNumId w:val="5"/>
  </w:num>
  <w:num w:numId="8" w16cid:durableId="1258516321">
    <w:abstractNumId w:val="1"/>
  </w:num>
  <w:num w:numId="9" w16cid:durableId="15427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19"/>
    <w:rsid w:val="00006B9F"/>
    <w:rsid w:val="00016316"/>
    <w:rsid w:val="00020940"/>
    <w:rsid w:val="0002519E"/>
    <w:rsid w:val="00044411"/>
    <w:rsid w:val="00045BA7"/>
    <w:rsid w:val="0005710B"/>
    <w:rsid w:val="000C717A"/>
    <w:rsid w:val="000D0104"/>
    <w:rsid w:val="000F000E"/>
    <w:rsid w:val="00145C19"/>
    <w:rsid w:val="0016428A"/>
    <w:rsid w:val="001A433E"/>
    <w:rsid w:val="00203596"/>
    <w:rsid w:val="00251475"/>
    <w:rsid w:val="002610DE"/>
    <w:rsid w:val="0026320F"/>
    <w:rsid w:val="00271F47"/>
    <w:rsid w:val="00283B18"/>
    <w:rsid w:val="002C61BE"/>
    <w:rsid w:val="002E5B6E"/>
    <w:rsid w:val="00312D09"/>
    <w:rsid w:val="00332D48"/>
    <w:rsid w:val="0033518F"/>
    <w:rsid w:val="00377356"/>
    <w:rsid w:val="0038125A"/>
    <w:rsid w:val="00403140"/>
    <w:rsid w:val="004172CB"/>
    <w:rsid w:val="004342CA"/>
    <w:rsid w:val="0048080A"/>
    <w:rsid w:val="0049401A"/>
    <w:rsid w:val="004940E7"/>
    <w:rsid w:val="004E54A1"/>
    <w:rsid w:val="004E7542"/>
    <w:rsid w:val="005010AD"/>
    <w:rsid w:val="00576435"/>
    <w:rsid w:val="005F46E9"/>
    <w:rsid w:val="006208AD"/>
    <w:rsid w:val="00633E21"/>
    <w:rsid w:val="006861BC"/>
    <w:rsid w:val="00692CAA"/>
    <w:rsid w:val="00695262"/>
    <w:rsid w:val="006B67B4"/>
    <w:rsid w:val="006C6CA8"/>
    <w:rsid w:val="006D2550"/>
    <w:rsid w:val="006F7B7C"/>
    <w:rsid w:val="00720A8C"/>
    <w:rsid w:val="00783B5D"/>
    <w:rsid w:val="007918CD"/>
    <w:rsid w:val="007C220C"/>
    <w:rsid w:val="007C30E3"/>
    <w:rsid w:val="007E100C"/>
    <w:rsid w:val="00801AF8"/>
    <w:rsid w:val="00805F2E"/>
    <w:rsid w:val="0083311A"/>
    <w:rsid w:val="008769BB"/>
    <w:rsid w:val="00893A00"/>
    <w:rsid w:val="008A7C0C"/>
    <w:rsid w:val="008A7EF2"/>
    <w:rsid w:val="008C7F5B"/>
    <w:rsid w:val="008D2104"/>
    <w:rsid w:val="009049B4"/>
    <w:rsid w:val="009225FD"/>
    <w:rsid w:val="00935C17"/>
    <w:rsid w:val="00945BBE"/>
    <w:rsid w:val="00973E7C"/>
    <w:rsid w:val="0098135C"/>
    <w:rsid w:val="009C344C"/>
    <w:rsid w:val="009C65AC"/>
    <w:rsid w:val="00A02C27"/>
    <w:rsid w:val="00A04353"/>
    <w:rsid w:val="00A05A7E"/>
    <w:rsid w:val="00A24DA5"/>
    <w:rsid w:val="00A44587"/>
    <w:rsid w:val="00A861D6"/>
    <w:rsid w:val="00A86C86"/>
    <w:rsid w:val="00A90AB2"/>
    <w:rsid w:val="00AD25E6"/>
    <w:rsid w:val="00AD45EA"/>
    <w:rsid w:val="00AF378A"/>
    <w:rsid w:val="00B239E6"/>
    <w:rsid w:val="00B25DF3"/>
    <w:rsid w:val="00B43D98"/>
    <w:rsid w:val="00B46F82"/>
    <w:rsid w:val="00B61EF8"/>
    <w:rsid w:val="00BD7294"/>
    <w:rsid w:val="00C45AFF"/>
    <w:rsid w:val="00C9748A"/>
    <w:rsid w:val="00CA775E"/>
    <w:rsid w:val="00CB2EEA"/>
    <w:rsid w:val="00CC11D1"/>
    <w:rsid w:val="00CE2A37"/>
    <w:rsid w:val="00CE3F96"/>
    <w:rsid w:val="00D05D78"/>
    <w:rsid w:val="00D11D9A"/>
    <w:rsid w:val="00D134F7"/>
    <w:rsid w:val="00D33F2F"/>
    <w:rsid w:val="00D77995"/>
    <w:rsid w:val="00DC5B10"/>
    <w:rsid w:val="00DC6AD2"/>
    <w:rsid w:val="00DF0A83"/>
    <w:rsid w:val="00DF7795"/>
    <w:rsid w:val="00E24A00"/>
    <w:rsid w:val="00EA69D8"/>
    <w:rsid w:val="00EC3135"/>
    <w:rsid w:val="00EC33C4"/>
    <w:rsid w:val="00ED5CBB"/>
    <w:rsid w:val="00F15EC0"/>
    <w:rsid w:val="00F41585"/>
    <w:rsid w:val="00F43BAB"/>
    <w:rsid w:val="00F7744E"/>
    <w:rsid w:val="00F823E1"/>
    <w:rsid w:val="00F832F3"/>
    <w:rsid w:val="00F84430"/>
    <w:rsid w:val="00FA5DD3"/>
    <w:rsid w:val="00FB0696"/>
    <w:rsid w:val="00FC623A"/>
    <w:rsid w:val="00FD1E58"/>
    <w:rsid w:val="00FE4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ACA2"/>
  <w15:chartTrackingRefBased/>
  <w15:docId w15:val="{E72EC420-5291-43DA-9CCB-7B39377C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5C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C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5C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5C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5C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C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5C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5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5C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C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5C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5C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5C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5C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5C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C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C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5C19"/>
    <w:pPr>
      <w:spacing w:before="160"/>
      <w:jc w:val="center"/>
    </w:pPr>
    <w:rPr>
      <w:i/>
      <w:iCs/>
      <w:color w:val="404040" w:themeColor="text1" w:themeTint="BF"/>
    </w:rPr>
  </w:style>
  <w:style w:type="character" w:customStyle="1" w:styleId="QuoteChar">
    <w:name w:val="Quote Char"/>
    <w:basedOn w:val="DefaultParagraphFont"/>
    <w:link w:val="Quote"/>
    <w:uiPriority w:val="29"/>
    <w:rsid w:val="00145C19"/>
    <w:rPr>
      <w:i/>
      <w:iCs/>
      <w:color w:val="404040" w:themeColor="text1" w:themeTint="BF"/>
    </w:rPr>
  </w:style>
  <w:style w:type="paragraph" w:styleId="ListParagraph">
    <w:name w:val="List Paragraph"/>
    <w:basedOn w:val="Normal"/>
    <w:uiPriority w:val="34"/>
    <w:qFormat/>
    <w:rsid w:val="00145C19"/>
    <w:pPr>
      <w:ind w:left="720"/>
      <w:contextualSpacing/>
    </w:pPr>
  </w:style>
  <w:style w:type="character" w:styleId="IntenseEmphasis">
    <w:name w:val="Intense Emphasis"/>
    <w:basedOn w:val="DefaultParagraphFont"/>
    <w:uiPriority w:val="21"/>
    <w:qFormat/>
    <w:rsid w:val="00145C19"/>
    <w:rPr>
      <w:i/>
      <w:iCs/>
      <w:color w:val="0F4761" w:themeColor="accent1" w:themeShade="BF"/>
    </w:rPr>
  </w:style>
  <w:style w:type="paragraph" w:styleId="IntenseQuote">
    <w:name w:val="Intense Quote"/>
    <w:basedOn w:val="Normal"/>
    <w:next w:val="Normal"/>
    <w:link w:val="IntenseQuoteChar"/>
    <w:uiPriority w:val="30"/>
    <w:qFormat/>
    <w:rsid w:val="0014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C19"/>
    <w:rPr>
      <w:i/>
      <w:iCs/>
      <w:color w:val="0F4761" w:themeColor="accent1" w:themeShade="BF"/>
    </w:rPr>
  </w:style>
  <w:style w:type="character" w:styleId="IntenseReference">
    <w:name w:val="Intense Reference"/>
    <w:basedOn w:val="DefaultParagraphFont"/>
    <w:uiPriority w:val="32"/>
    <w:qFormat/>
    <w:rsid w:val="00145C19"/>
    <w:rPr>
      <w:b/>
      <w:bCs/>
      <w:smallCaps/>
      <w:color w:val="0F4761" w:themeColor="accent1" w:themeShade="BF"/>
      <w:spacing w:val="5"/>
    </w:rPr>
  </w:style>
  <w:style w:type="character" w:styleId="Hyperlink">
    <w:name w:val="Hyperlink"/>
    <w:basedOn w:val="DefaultParagraphFont"/>
    <w:uiPriority w:val="99"/>
    <w:unhideWhenUsed/>
    <w:rsid w:val="00332D48"/>
    <w:rPr>
      <w:color w:val="467886" w:themeColor="hyperlink"/>
      <w:u w:val="single"/>
    </w:rPr>
  </w:style>
  <w:style w:type="character" w:styleId="UnresolvedMention">
    <w:name w:val="Unresolved Mention"/>
    <w:basedOn w:val="DefaultParagraphFont"/>
    <w:uiPriority w:val="99"/>
    <w:semiHidden/>
    <w:unhideWhenUsed/>
    <w:rsid w:val="00332D48"/>
    <w:rPr>
      <w:color w:val="605E5C"/>
      <w:shd w:val="clear" w:color="auto" w:fill="E1DFDD"/>
    </w:rPr>
  </w:style>
  <w:style w:type="paragraph" w:styleId="BodyText">
    <w:name w:val="Body Text"/>
    <w:basedOn w:val="Normal"/>
    <w:link w:val="BodyTextChar"/>
    <w:uiPriority w:val="1"/>
    <w:qFormat/>
    <w:rsid w:val="00945BBE"/>
    <w:pPr>
      <w:widowControl w:val="0"/>
      <w:suppressAutoHyphens/>
      <w:spacing w:after="0" w:line="240" w:lineRule="auto"/>
      <w:ind w:left="666"/>
    </w:pPr>
    <w:rPr>
      <w:rFonts w:asciiTheme="minorHAnsi" w:hAnsiTheme="minorHAnsi" w:cs="Calibri"/>
      <w:kern w:val="0"/>
      <w:szCs w:val="22"/>
      <w:lang w:eastAsia="en-GB" w:bidi="en-GB"/>
      <w14:ligatures w14:val="none"/>
    </w:rPr>
  </w:style>
  <w:style w:type="character" w:customStyle="1" w:styleId="BodyTextChar">
    <w:name w:val="Body Text Char"/>
    <w:basedOn w:val="DefaultParagraphFont"/>
    <w:link w:val="BodyText"/>
    <w:uiPriority w:val="1"/>
    <w:rsid w:val="00945BBE"/>
    <w:rPr>
      <w:rFonts w:asciiTheme="minorHAnsi" w:hAnsiTheme="minorHAnsi" w:cs="Calibri"/>
      <w:kern w:val="0"/>
      <w:szCs w:val="22"/>
      <w:lang w:eastAsia="en-GB" w:bidi="en-GB"/>
      <w14:ligatures w14:val="none"/>
    </w:rPr>
  </w:style>
  <w:style w:type="table" w:styleId="TableGrid">
    <w:name w:val="Table Grid"/>
    <w:basedOn w:val="TableNormal"/>
    <w:uiPriority w:val="39"/>
    <w:rsid w:val="00D134F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1958">
      <w:bodyDiv w:val="1"/>
      <w:marLeft w:val="0"/>
      <w:marRight w:val="0"/>
      <w:marTop w:val="0"/>
      <w:marBottom w:val="0"/>
      <w:divBdr>
        <w:top w:val="none" w:sz="0" w:space="0" w:color="auto"/>
        <w:left w:val="none" w:sz="0" w:space="0" w:color="auto"/>
        <w:bottom w:val="none" w:sz="0" w:space="0" w:color="auto"/>
        <w:right w:val="none" w:sz="0" w:space="0" w:color="auto"/>
      </w:divBdr>
      <w:divsChild>
        <w:div w:id="1627856031">
          <w:marLeft w:val="0"/>
          <w:marRight w:val="0"/>
          <w:marTop w:val="0"/>
          <w:marBottom w:val="0"/>
          <w:divBdr>
            <w:top w:val="none" w:sz="0" w:space="0" w:color="auto"/>
            <w:left w:val="none" w:sz="0" w:space="0" w:color="auto"/>
            <w:bottom w:val="none" w:sz="0" w:space="0" w:color="auto"/>
            <w:right w:val="none" w:sz="0" w:space="0" w:color="auto"/>
          </w:divBdr>
          <w:divsChild>
            <w:div w:id="263657516">
              <w:marLeft w:val="0"/>
              <w:marRight w:val="0"/>
              <w:marTop w:val="0"/>
              <w:marBottom w:val="0"/>
              <w:divBdr>
                <w:top w:val="none" w:sz="0" w:space="0" w:color="auto"/>
                <w:left w:val="none" w:sz="0" w:space="0" w:color="auto"/>
                <w:bottom w:val="none" w:sz="0" w:space="0" w:color="auto"/>
                <w:right w:val="none" w:sz="0" w:space="0" w:color="auto"/>
              </w:divBdr>
              <w:divsChild>
                <w:div w:id="1519468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9698986">
          <w:marLeft w:val="0"/>
          <w:marRight w:val="0"/>
          <w:marTop w:val="0"/>
          <w:marBottom w:val="0"/>
          <w:divBdr>
            <w:top w:val="none" w:sz="0" w:space="0" w:color="auto"/>
            <w:left w:val="none" w:sz="0" w:space="0" w:color="auto"/>
            <w:bottom w:val="none" w:sz="0" w:space="0" w:color="auto"/>
            <w:right w:val="none" w:sz="0" w:space="0" w:color="auto"/>
          </w:divBdr>
          <w:divsChild>
            <w:div w:id="1215703293">
              <w:marLeft w:val="0"/>
              <w:marRight w:val="0"/>
              <w:marTop w:val="0"/>
              <w:marBottom w:val="0"/>
              <w:divBdr>
                <w:top w:val="none" w:sz="0" w:space="0" w:color="auto"/>
                <w:left w:val="none" w:sz="0" w:space="0" w:color="auto"/>
                <w:bottom w:val="none" w:sz="0" w:space="0" w:color="auto"/>
                <w:right w:val="none" w:sz="0" w:space="0" w:color="auto"/>
              </w:divBdr>
              <w:divsChild>
                <w:div w:id="4286988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9739759">
          <w:marLeft w:val="0"/>
          <w:marRight w:val="0"/>
          <w:marTop w:val="0"/>
          <w:marBottom w:val="0"/>
          <w:divBdr>
            <w:top w:val="none" w:sz="0" w:space="0" w:color="auto"/>
            <w:left w:val="none" w:sz="0" w:space="0" w:color="auto"/>
            <w:bottom w:val="none" w:sz="0" w:space="0" w:color="auto"/>
            <w:right w:val="none" w:sz="0" w:space="0" w:color="auto"/>
          </w:divBdr>
          <w:divsChild>
            <w:div w:id="1017385811">
              <w:marLeft w:val="0"/>
              <w:marRight w:val="0"/>
              <w:marTop w:val="0"/>
              <w:marBottom w:val="0"/>
              <w:divBdr>
                <w:top w:val="none" w:sz="0" w:space="0" w:color="auto"/>
                <w:left w:val="none" w:sz="0" w:space="0" w:color="auto"/>
                <w:bottom w:val="none" w:sz="0" w:space="0" w:color="auto"/>
                <w:right w:val="none" w:sz="0" w:space="0" w:color="auto"/>
              </w:divBdr>
            </w:div>
          </w:divsChild>
        </w:div>
        <w:div w:id="540748384">
          <w:marLeft w:val="0"/>
          <w:marRight w:val="0"/>
          <w:marTop w:val="0"/>
          <w:marBottom w:val="0"/>
          <w:divBdr>
            <w:top w:val="none" w:sz="0" w:space="0" w:color="auto"/>
            <w:left w:val="none" w:sz="0" w:space="0" w:color="auto"/>
            <w:bottom w:val="none" w:sz="0" w:space="0" w:color="auto"/>
            <w:right w:val="none" w:sz="0" w:space="0" w:color="auto"/>
          </w:divBdr>
          <w:divsChild>
            <w:div w:id="761797681">
              <w:marLeft w:val="0"/>
              <w:marRight w:val="0"/>
              <w:marTop w:val="0"/>
              <w:marBottom w:val="0"/>
              <w:divBdr>
                <w:top w:val="none" w:sz="0" w:space="0" w:color="auto"/>
                <w:left w:val="none" w:sz="0" w:space="0" w:color="auto"/>
                <w:bottom w:val="none" w:sz="0" w:space="0" w:color="auto"/>
                <w:right w:val="none" w:sz="0" w:space="0" w:color="auto"/>
              </w:divBdr>
              <w:divsChild>
                <w:div w:id="1713650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3024792">
          <w:marLeft w:val="0"/>
          <w:marRight w:val="0"/>
          <w:marTop w:val="0"/>
          <w:marBottom w:val="0"/>
          <w:divBdr>
            <w:top w:val="none" w:sz="0" w:space="0" w:color="auto"/>
            <w:left w:val="none" w:sz="0" w:space="0" w:color="auto"/>
            <w:bottom w:val="none" w:sz="0" w:space="0" w:color="auto"/>
            <w:right w:val="none" w:sz="0" w:space="0" w:color="auto"/>
          </w:divBdr>
          <w:divsChild>
            <w:div w:id="390925575">
              <w:marLeft w:val="0"/>
              <w:marRight w:val="0"/>
              <w:marTop w:val="0"/>
              <w:marBottom w:val="0"/>
              <w:divBdr>
                <w:top w:val="none" w:sz="0" w:space="0" w:color="auto"/>
                <w:left w:val="none" w:sz="0" w:space="0" w:color="auto"/>
                <w:bottom w:val="none" w:sz="0" w:space="0" w:color="auto"/>
                <w:right w:val="none" w:sz="0" w:space="0" w:color="auto"/>
              </w:divBdr>
            </w:div>
          </w:divsChild>
        </w:div>
        <w:div w:id="459229683">
          <w:marLeft w:val="0"/>
          <w:marRight w:val="0"/>
          <w:marTop w:val="0"/>
          <w:marBottom w:val="0"/>
          <w:divBdr>
            <w:top w:val="none" w:sz="0" w:space="0" w:color="auto"/>
            <w:left w:val="none" w:sz="0" w:space="0" w:color="auto"/>
            <w:bottom w:val="none" w:sz="0" w:space="0" w:color="auto"/>
            <w:right w:val="none" w:sz="0" w:space="0" w:color="auto"/>
          </w:divBdr>
          <w:divsChild>
            <w:div w:id="435171489">
              <w:marLeft w:val="0"/>
              <w:marRight w:val="0"/>
              <w:marTop w:val="0"/>
              <w:marBottom w:val="0"/>
              <w:divBdr>
                <w:top w:val="none" w:sz="0" w:space="0" w:color="auto"/>
                <w:left w:val="none" w:sz="0" w:space="0" w:color="auto"/>
                <w:bottom w:val="none" w:sz="0" w:space="0" w:color="auto"/>
                <w:right w:val="none" w:sz="0" w:space="0" w:color="auto"/>
              </w:divBdr>
              <w:divsChild>
                <w:div w:id="319315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54592656">
      <w:bodyDiv w:val="1"/>
      <w:marLeft w:val="0"/>
      <w:marRight w:val="0"/>
      <w:marTop w:val="0"/>
      <w:marBottom w:val="0"/>
      <w:divBdr>
        <w:top w:val="none" w:sz="0" w:space="0" w:color="auto"/>
        <w:left w:val="none" w:sz="0" w:space="0" w:color="auto"/>
        <w:bottom w:val="none" w:sz="0" w:space="0" w:color="auto"/>
        <w:right w:val="none" w:sz="0" w:space="0" w:color="auto"/>
      </w:divBdr>
      <w:divsChild>
        <w:div w:id="181553459">
          <w:marLeft w:val="0"/>
          <w:marRight w:val="0"/>
          <w:marTop w:val="0"/>
          <w:marBottom w:val="0"/>
          <w:divBdr>
            <w:top w:val="none" w:sz="0" w:space="0" w:color="auto"/>
            <w:left w:val="none" w:sz="0" w:space="0" w:color="auto"/>
            <w:bottom w:val="none" w:sz="0" w:space="0" w:color="auto"/>
            <w:right w:val="none" w:sz="0" w:space="0" w:color="auto"/>
          </w:divBdr>
          <w:divsChild>
            <w:div w:id="1230388305">
              <w:marLeft w:val="0"/>
              <w:marRight w:val="0"/>
              <w:marTop w:val="0"/>
              <w:marBottom w:val="0"/>
              <w:divBdr>
                <w:top w:val="none" w:sz="0" w:space="0" w:color="auto"/>
                <w:left w:val="none" w:sz="0" w:space="0" w:color="auto"/>
                <w:bottom w:val="none" w:sz="0" w:space="0" w:color="auto"/>
                <w:right w:val="none" w:sz="0" w:space="0" w:color="auto"/>
              </w:divBdr>
              <w:divsChild>
                <w:div w:id="7148954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2285011">
          <w:marLeft w:val="0"/>
          <w:marRight w:val="0"/>
          <w:marTop w:val="0"/>
          <w:marBottom w:val="0"/>
          <w:divBdr>
            <w:top w:val="none" w:sz="0" w:space="0" w:color="auto"/>
            <w:left w:val="none" w:sz="0" w:space="0" w:color="auto"/>
            <w:bottom w:val="none" w:sz="0" w:space="0" w:color="auto"/>
            <w:right w:val="none" w:sz="0" w:space="0" w:color="auto"/>
          </w:divBdr>
          <w:divsChild>
            <w:div w:id="557743822">
              <w:marLeft w:val="0"/>
              <w:marRight w:val="0"/>
              <w:marTop w:val="0"/>
              <w:marBottom w:val="0"/>
              <w:divBdr>
                <w:top w:val="none" w:sz="0" w:space="0" w:color="auto"/>
                <w:left w:val="none" w:sz="0" w:space="0" w:color="auto"/>
                <w:bottom w:val="none" w:sz="0" w:space="0" w:color="auto"/>
                <w:right w:val="none" w:sz="0" w:space="0" w:color="auto"/>
              </w:divBdr>
              <w:divsChild>
                <w:div w:id="14444256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4722124">
          <w:marLeft w:val="0"/>
          <w:marRight w:val="0"/>
          <w:marTop w:val="0"/>
          <w:marBottom w:val="0"/>
          <w:divBdr>
            <w:top w:val="none" w:sz="0" w:space="0" w:color="auto"/>
            <w:left w:val="none" w:sz="0" w:space="0" w:color="auto"/>
            <w:bottom w:val="none" w:sz="0" w:space="0" w:color="auto"/>
            <w:right w:val="none" w:sz="0" w:space="0" w:color="auto"/>
          </w:divBdr>
          <w:divsChild>
            <w:div w:id="335881645">
              <w:marLeft w:val="0"/>
              <w:marRight w:val="0"/>
              <w:marTop w:val="0"/>
              <w:marBottom w:val="0"/>
              <w:divBdr>
                <w:top w:val="none" w:sz="0" w:space="0" w:color="auto"/>
                <w:left w:val="none" w:sz="0" w:space="0" w:color="auto"/>
                <w:bottom w:val="none" w:sz="0" w:space="0" w:color="auto"/>
                <w:right w:val="none" w:sz="0" w:space="0" w:color="auto"/>
              </w:divBdr>
            </w:div>
          </w:divsChild>
        </w:div>
        <w:div w:id="1334409787">
          <w:marLeft w:val="0"/>
          <w:marRight w:val="0"/>
          <w:marTop w:val="0"/>
          <w:marBottom w:val="0"/>
          <w:divBdr>
            <w:top w:val="none" w:sz="0" w:space="0" w:color="auto"/>
            <w:left w:val="none" w:sz="0" w:space="0" w:color="auto"/>
            <w:bottom w:val="none" w:sz="0" w:space="0" w:color="auto"/>
            <w:right w:val="none" w:sz="0" w:space="0" w:color="auto"/>
          </w:divBdr>
          <w:divsChild>
            <w:div w:id="640159991">
              <w:marLeft w:val="0"/>
              <w:marRight w:val="0"/>
              <w:marTop w:val="0"/>
              <w:marBottom w:val="0"/>
              <w:divBdr>
                <w:top w:val="none" w:sz="0" w:space="0" w:color="auto"/>
                <w:left w:val="none" w:sz="0" w:space="0" w:color="auto"/>
                <w:bottom w:val="none" w:sz="0" w:space="0" w:color="auto"/>
                <w:right w:val="none" w:sz="0" w:space="0" w:color="auto"/>
              </w:divBdr>
              <w:divsChild>
                <w:div w:id="19240254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209543">
          <w:marLeft w:val="0"/>
          <w:marRight w:val="0"/>
          <w:marTop w:val="0"/>
          <w:marBottom w:val="0"/>
          <w:divBdr>
            <w:top w:val="none" w:sz="0" w:space="0" w:color="auto"/>
            <w:left w:val="none" w:sz="0" w:space="0" w:color="auto"/>
            <w:bottom w:val="none" w:sz="0" w:space="0" w:color="auto"/>
            <w:right w:val="none" w:sz="0" w:space="0" w:color="auto"/>
          </w:divBdr>
          <w:divsChild>
            <w:div w:id="1201674415">
              <w:marLeft w:val="0"/>
              <w:marRight w:val="0"/>
              <w:marTop w:val="0"/>
              <w:marBottom w:val="0"/>
              <w:divBdr>
                <w:top w:val="none" w:sz="0" w:space="0" w:color="auto"/>
                <w:left w:val="none" w:sz="0" w:space="0" w:color="auto"/>
                <w:bottom w:val="none" w:sz="0" w:space="0" w:color="auto"/>
                <w:right w:val="none" w:sz="0" w:space="0" w:color="auto"/>
              </w:divBdr>
            </w:div>
          </w:divsChild>
        </w:div>
        <w:div w:id="265384846">
          <w:marLeft w:val="0"/>
          <w:marRight w:val="0"/>
          <w:marTop w:val="0"/>
          <w:marBottom w:val="0"/>
          <w:divBdr>
            <w:top w:val="none" w:sz="0" w:space="0" w:color="auto"/>
            <w:left w:val="none" w:sz="0" w:space="0" w:color="auto"/>
            <w:bottom w:val="none" w:sz="0" w:space="0" w:color="auto"/>
            <w:right w:val="none" w:sz="0" w:space="0" w:color="auto"/>
          </w:divBdr>
          <w:divsChild>
            <w:div w:id="410351942">
              <w:marLeft w:val="0"/>
              <w:marRight w:val="0"/>
              <w:marTop w:val="0"/>
              <w:marBottom w:val="0"/>
              <w:divBdr>
                <w:top w:val="none" w:sz="0" w:space="0" w:color="auto"/>
                <w:left w:val="none" w:sz="0" w:space="0" w:color="auto"/>
                <w:bottom w:val="none" w:sz="0" w:space="0" w:color="auto"/>
                <w:right w:val="none" w:sz="0" w:space="0" w:color="auto"/>
              </w:divBdr>
              <w:divsChild>
                <w:div w:id="11494415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419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706</Words>
  <Characters>3799</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Petrie</dc:creator>
  <cp:keywords/>
  <dc:description/>
  <cp:lastModifiedBy>Andrew Petrie</cp:lastModifiedBy>
  <cp:revision>9</cp:revision>
  <dcterms:created xsi:type="dcterms:W3CDTF">2026-03-26T13:59:00Z</dcterms:created>
  <dcterms:modified xsi:type="dcterms:W3CDTF">2026-03-26T14:53:00Z</dcterms:modified>
</cp:coreProperties>
</file>