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5F6D" w14:textId="6BA2EE7F" w:rsidR="004B5EC7" w:rsidRDefault="00F948D3" w:rsidP="005A6B89">
      <w:pPr>
        <w:jc w:val="center"/>
        <w:rPr>
          <w:noProof/>
          <w:lang w:eastAsia="en-GB"/>
        </w:rPr>
      </w:pPr>
      <w:r>
        <w:rPr>
          <w:noProof/>
        </w:rPr>
        <w:drawing>
          <wp:inline distT="0" distB="0" distL="0" distR="0" wp14:anchorId="64A45EA5" wp14:editId="10CFC386">
            <wp:extent cx="14859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a:ln>
                      <a:noFill/>
                    </a:ln>
                  </pic:spPr>
                </pic:pic>
              </a:graphicData>
            </a:graphic>
          </wp:inline>
        </w:drawing>
      </w:r>
    </w:p>
    <w:p w14:paraId="62EB9969" w14:textId="77777777" w:rsidR="006751B0" w:rsidRDefault="006751B0" w:rsidP="005A6B89">
      <w:pPr>
        <w:jc w:val="center"/>
        <w:rPr>
          <w:noProof/>
          <w:lang w:eastAsia="en-GB"/>
        </w:rPr>
      </w:pPr>
    </w:p>
    <w:p w14:paraId="03692F8F" w14:textId="77777777" w:rsidR="006751B0" w:rsidRDefault="006751B0" w:rsidP="005A6B89">
      <w:pPr>
        <w:jc w:val="center"/>
        <w:rPr>
          <w:noProof/>
          <w:lang w:eastAsia="en-GB"/>
        </w:rPr>
      </w:pPr>
    </w:p>
    <w:p w14:paraId="75522F54" w14:textId="2E568AA8" w:rsidR="006751B0" w:rsidRPr="00A43DFB" w:rsidRDefault="006751B0" w:rsidP="00A43DFB">
      <w:pPr>
        <w:ind w:left="1440" w:firstLine="720"/>
        <w:rPr>
          <w:b/>
          <w:lang w:eastAsia="en-GB"/>
        </w:rPr>
      </w:pPr>
      <w:r w:rsidRPr="00A43DFB">
        <w:rPr>
          <w:b/>
          <w:lang w:eastAsia="en-GB"/>
        </w:rPr>
        <w:t xml:space="preserve">ANNUAL GENERAL MEETING REPORTS &amp; ACCOUNTS </w:t>
      </w:r>
      <w:r w:rsidR="00196085">
        <w:rPr>
          <w:b/>
          <w:lang w:eastAsia="en-GB"/>
        </w:rPr>
        <w:t>2021/22</w:t>
      </w:r>
    </w:p>
    <w:p w14:paraId="6CEE9410" w14:textId="77777777" w:rsidR="006751B0" w:rsidRPr="00404C01" w:rsidRDefault="006751B0" w:rsidP="00404C01">
      <w:pPr>
        <w:rPr>
          <w:lang w:eastAsia="en-GB"/>
        </w:rPr>
      </w:pPr>
    </w:p>
    <w:p w14:paraId="17B30F0B" w14:textId="7187E462" w:rsidR="006751B0" w:rsidRPr="00404C01" w:rsidRDefault="006751B0" w:rsidP="00A43DFB">
      <w:pPr>
        <w:ind w:left="1440" w:firstLine="720"/>
        <w:rPr>
          <w:lang w:eastAsia="en-GB"/>
        </w:rPr>
      </w:pPr>
      <w:r w:rsidRPr="00404C01">
        <w:rPr>
          <w:lang w:eastAsia="en-GB"/>
        </w:rPr>
        <w:t>Minutes of the 7</w:t>
      </w:r>
      <w:r w:rsidR="0091020F">
        <w:rPr>
          <w:lang w:eastAsia="en-GB"/>
        </w:rPr>
        <w:t>3r</w:t>
      </w:r>
      <w:r w:rsidR="00394B21" w:rsidRPr="00404C01">
        <w:rPr>
          <w:lang w:eastAsia="en-GB"/>
        </w:rPr>
        <w:t>d</w:t>
      </w:r>
      <w:r w:rsidRPr="00404C01">
        <w:rPr>
          <w:lang w:eastAsia="en-GB"/>
        </w:rPr>
        <w:t xml:space="preserve"> Annual General meeting of the ECBA </w:t>
      </w:r>
    </w:p>
    <w:p w14:paraId="4B54DBC2" w14:textId="64E8D72D" w:rsidR="006751B0" w:rsidRPr="00404C01" w:rsidRDefault="006751B0" w:rsidP="00A43DFB">
      <w:pPr>
        <w:ind w:left="1440" w:firstLine="720"/>
        <w:rPr>
          <w:lang w:eastAsia="en-GB"/>
        </w:rPr>
      </w:pPr>
      <w:r w:rsidRPr="00404C01">
        <w:rPr>
          <w:lang w:eastAsia="en-GB"/>
        </w:rPr>
        <w:t xml:space="preserve">held on </w:t>
      </w:r>
      <w:r w:rsidR="0091020F">
        <w:rPr>
          <w:lang w:eastAsia="en-GB"/>
        </w:rPr>
        <w:t>Saturday 14</w:t>
      </w:r>
      <w:r w:rsidRPr="00404C01">
        <w:rPr>
          <w:lang w:eastAsia="en-GB"/>
        </w:rPr>
        <w:t xml:space="preserve"> May 20</w:t>
      </w:r>
      <w:r w:rsidR="0091020F">
        <w:rPr>
          <w:lang w:eastAsia="en-GB"/>
        </w:rPr>
        <w:t>22</w:t>
      </w:r>
      <w:r w:rsidRPr="00404C01">
        <w:rPr>
          <w:lang w:eastAsia="en-GB"/>
        </w:rPr>
        <w:t xml:space="preserve"> at Barleylands</w:t>
      </w:r>
    </w:p>
    <w:p w14:paraId="117F7540" w14:textId="77777777" w:rsidR="006751B0" w:rsidRPr="00404C01" w:rsidRDefault="006751B0" w:rsidP="00404C01">
      <w:pPr>
        <w:rPr>
          <w:lang w:eastAsia="en-GB"/>
        </w:rPr>
      </w:pPr>
    </w:p>
    <w:p w14:paraId="61C1CE92" w14:textId="17D90344" w:rsidR="001D6D42" w:rsidRPr="00404C01" w:rsidRDefault="006751B0" w:rsidP="00A43DFB">
      <w:pPr>
        <w:ind w:left="1440" w:firstLine="720"/>
        <w:rPr>
          <w:i/>
          <w:lang w:eastAsia="en-GB"/>
        </w:rPr>
      </w:pPr>
      <w:r w:rsidRPr="00404C01">
        <w:rPr>
          <w:lang w:eastAsia="en-GB"/>
        </w:rPr>
        <w:t>Present Paul Mollison (</w:t>
      </w:r>
      <w:r w:rsidRPr="00404C01">
        <w:rPr>
          <w:i/>
          <w:lang w:eastAsia="en-GB"/>
        </w:rPr>
        <w:t>Chairman</w:t>
      </w:r>
      <w:r w:rsidRPr="00795EA9">
        <w:rPr>
          <w:lang w:eastAsia="en-GB"/>
        </w:rPr>
        <w:t xml:space="preserve">), </w:t>
      </w:r>
      <w:r w:rsidR="0091020F">
        <w:rPr>
          <w:lang w:eastAsia="en-GB"/>
        </w:rPr>
        <w:t>Sue Thorburn</w:t>
      </w:r>
      <w:r w:rsidR="00443832" w:rsidRPr="00795EA9">
        <w:rPr>
          <w:i/>
          <w:lang w:eastAsia="en-GB"/>
        </w:rPr>
        <w:t xml:space="preserve"> (</w:t>
      </w:r>
      <w:r w:rsidR="0091020F">
        <w:rPr>
          <w:i/>
          <w:lang w:eastAsia="en-GB"/>
        </w:rPr>
        <w:t>Secretary</w:t>
      </w:r>
      <w:r w:rsidR="00443832" w:rsidRPr="00795EA9">
        <w:rPr>
          <w:i/>
          <w:lang w:eastAsia="en-GB"/>
        </w:rPr>
        <w:t>)</w:t>
      </w:r>
      <w:r w:rsidR="00443832" w:rsidRPr="00404C01">
        <w:rPr>
          <w:i/>
          <w:color w:val="FF0000"/>
          <w:lang w:eastAsia="en-GB"/>
        </w:rPr>
        <w:t xml:space="preserve">, </w:t>
      </w:r>
    </w:p>
    <w:p w14:paraId="631EAB53" w14:textId="0956C4F6" w:rsidR="001D6D42" w:rsidRPr="00404C01" w:rsidRDefault="001D6D42" w:rsidP="00404C01">
      <w:pPr>
        <w:rPr>
          <w:i/>
          <w:lang w:eastAsia="en-GB"/>
        </w:rPr>
      </w:pPr>
      <w:r w:rsidRPr="00404C01">
        <w:rPr>
          <w:lang w:eastAsia="en-GB"/>
        </w:rPr>
        <w:t xml:space="preserve">         </w:t>
      </w:r>
      <w:r w:rsidR="00A43DFB">
        <w:rPr>
          <w:lang w:eastAsia="en-GB"/>
        </w:rPr>
        <w:tab/>
      </w:r>
      <w:r w:rsidR="00A43DFB">
        <w:rPr>
          <w:lang w:eastAsia="en-GB"/>
        </w:rPr>
        <w:tab/>
      </w:r>
      <w:r w:rsidR="00A43DFB">
        <w:rPr>
          <w:lang w:eastAsia="en-GB"/>
        </w:rPr>
        <w:tab/>
      </w:r>
      <w:r w:rsidR="0091020F">
        <w:rPr>
          <w:lang w:eastAsia="en-GB"/>
        </w:rPr>
        <w:t>Linda Fleet</w:t>
      </w:r>
      <w:r w:rsidR="006751B0" w:rsidRPr="00404C01">
        <w:rPr>
          <w:i/>
          <w:lang w:eastAsia="en-GB"/>
        </w:rPr>
        <w:t xml:space="preserve"> </w:t>
      </w:r>
      <w:r w:rsidRPr="00404C01">
        <w:rPr>
          <w:i/>
          <w:lang w:eastAsia="en-GB"/>
        </w:rPr>
        <w:t>(</w:t>
      </w:r>
      <w:r w:rsidR="0091020F">
        <w:rPr>
          <w:i/>
          <w:lang w:eastAsia="en-GB"/>
        </w:rPr>
        <w:t>Treasurer</w:t>
      </w:r>
      <w:r w:rsidR="006751B0" w:rsidRPr="00404C01">
        <w:rPr>
          <w:i/>
          <w:lang w:eastAsia="en-GB"/>
        </w:rPr>
        <w:t xml:space="preserve">), </w:t>
      </w:r>
      <w:r w:rsidR="006751B0" w:rsidRPr="00404C01">
        <w:rPr>
          <w:lang w:eastAsia="en-GB"/>
        </w:rPr>
        <w:t>Pat Johnson</w:t>
      </w:r>
      <w:r w:rsidR="006751B0" w:rsidRPr="00404C01">
        <w:rPr>
          <w:i/>
          <w:lang w:eastAsia="en-GB"/>
        </w:rPr>
        <w:t xml:space="preserve"> (</w:t>
      </w:r>
      <w:r w:rsidR="0091020F">
        <w:rPr>
          <w:i/>
          <w:lang w:eastAsia="en-GB"/>
        </w:rPr>
        <w:t>Programme Secretary</w:t>
      </w:r>
      <w:r w:rsidR="006751B0" w:rsidRPr="00404C01">
        <w:rPr>
          <w:i/>
          <w:lang w:eastAsia="en-GB"/>
        </w:rPr>
        <w:t xml:space="preserve">), </w:t>
      </w:r>
    </w:p>
    <w:p w14:paraId="45C16DF0" w14:textId="060E8054" w:rsidR="006751B0" w:rsidRPr="00404C01" w:rsidRDefault="001D6D42" w:rsidP="00106C58">
      <w:pPr>
        <w:rPr>
          <w:i/>
          <w:lang w:eastAsia="en-GB"/>
        </w:rPr>
      </w:pPr>
      <w:r w:rsidRPr="00404C01">
        <w:rPr>
          <w:lang w:eastAsia="en-GB"/>
        </w:rPr>
        <w:t xml:space="preserve">           </w:t>
      </w:r>
      <w:r w:rsidR="00A43DFB">
        <w:rPr>
          <w:lang w:eastAsia="en-GB"/>
        </w:rPr>
        <w:tab/>
      </w:r>
      <w:r w:rsidR="00A43DFB">
        <w:rPr>
          <w:lang w:eastAsia="en-GB"/>
        </w:rPr>
        <w:tab/>
      </w:r>
      <w:r w:rsidR="00A43DFB">
        <w:rPr>
          <w:lang w:eastAsia="en-GB"/>
        </w:rPr>
        <w:tab/>
      </w:r>
      <w:r w:rsidR="006751B0" w:rsidRPr="00404C01">
        <w:rPr>
          <w:lang w:eastAsia="en-GB"/>
        </w:rPr>
        <w:t>Val Mollison</w:t>
      </w:r>
      <w:r w:rsidR="006751B0" w:rsidRPr="00404C01">
        <w:rPr>
          <w:i/>
          <w:lang w:eastAsia="en-GB"/>
        </w:rPr>
        <w:t xml:space="preserve"> </w:t>
      </w:r>
      <w:r w:rsidR="00BA203F" w:rsidRPr="00404C01">
        <w:rPr>
          <w:i/>
          <w:lang w:eastAsia="en-GB"/>
        </w:rPr>
        <w:t>(Tournament</w:t>
      </w:r>
      <w:r w:rsidR="006751B0" w:rsidRPr="00404C01">
        <w:rPr>
          <w:i/>
          <w:lang w:eastAsia="en-GB"/>
        </w:rPr>
        <w:t xml:space="preserve"> Secretary)</w:t>
      </w:r>
      <w:r w:rsidR="00FC763E" w:rsidRPr="00404C01">
        <w:rPr>
          <w:i/>
          <w:lang w:eastAsia="en-GB"/>
        </w:rPr>
        <w:t xml:space="preserve"> </w:t>
      </w:r>
      <w:r w:rsidR="00FC763E" w:rsidRPr="00404C01">
        <w:rPr>
          <w:lang w:eastAsia="en-GB"/>
        </w:rPr>
        <w:t xml:space="preserve">and </w:t>
      </w:r>
      <w:r w:rsidR="00BC0979">
        <w:rPr>
          <w:lang w:eastAsia="en-GB"/>
        </w:rPr>
        <w:t xml:space="preserve">32 </w:t>
      </w:r>
      <w:r w:rsidR="00FC763E" w:rsidRPr="00404C01">
        <w:rPr>
          <w:lang w:eastAsia="en-GB"/>
        </w:rPr>
        <w:t>others (</w:t>
      </w:r>
      <w:r w:rsidR="00105D7F" w:rsidRPr="00404C01">
        <w:rPr>
          <w:lang w:eastAsia="en-GB"/>
        </w:rPr>
        <w:t>a list is available if required</w:t>
      </w:r>
      <w:r w:rsidR="00FC763E" w:rsidRPr="00404C01">
        <w:rPr>
          <w:lang w:eastAsia="en-GB"/>
        </w:rPr>
        <w:t>)</w:t>
      </w:r>
    </w:p>
    <w:p w14:paraId="28A36F93" w14:textId="77777777" w:rsidR="00FC763E" w:rsidRPr="00404C01" w:rsidRDefault="00FC763E" w:rsidP="00404C01">
      <w:pPr>
        <w:rPr>
          <w:i/>
          <w:lang w:eastAsia="en-GB"/>
        </w:rPr>
      </w:pPr>
    </w:p>
    <w:p w14:paraId="20FC16A6" w14:textId="77777777" w:rsidR="00FC763E" w:rsidRPr="00404C01" w:rsidRDefault="00FC763E" w:rsidP="00404C01">
      <w:pPr>
        <w:rPr>
          <w:lang w:eastAsia="en-GB"/>
        </w:rPr>
      </w:pPr>
    </w:p>
    <w:p w14:paraId="01FD9348" w14:textId="77777777" w:rsidR="00FC763E" w:rsidRPr="00A43DFB" w:rsidRDefault="00FC763E" w:rsidP="00A43DFB">
      <w:pPr>
        <w:pStyle w:val="ListParagraph"/>
        <w:numPr>
          <w:ilvl w:val="0"/>
          <w:numId w:val="21"/>
        </w:numPr>
        <w:rPr>
          <w:b/>
          <w:lang w:eastAsia="en-GB"/>
        </w:rPr>
      </w:pPr>
      <w:r w:rsidRPr="00A43DFB">
        <w:rPr>
          <w:b/>
          <w:lang w:eastAsia="en-GB"/>
        </w:rPr>
        <w:t>Chairman’s opening remarks</w:t>
      </w:r>
    </w:p>
    <w:p w14:paraId="7807F4BD" w14:textId="77777777" w:rsidR="00FC763E" w:rsidRPr="00404C01" w:rsidRDefault="00FC763E" w:rsidP="00404C01">
      <w:pPr>
        <w:rPr>
          <w:lang w:eastAsia="en-GB"/>
        </w:rPr>
      </w:pPr>
      <w:r w:rsidRPr="00404C01">
        <w:rPr>
          <w:lang w:eastAsia="en-GB"/>
        </w:rPr>
        <w:tab/>
      </w:r>
    </w:p>
    <w:p w14:paraId="6444F0B8" w14:textId="02F52788" w:rsidR="00FC763E" w:rsidRPr="00404C01" w:rsidRDefault="00FC763E" w:rsidP="00404C01">
      <w:pPr>
        <w:rPr>
          <w:i/>
          <w:lang w:eastAsia="en-GB"/>
        </w:rPr>
      </w:pPr>
      <w:r w:rsidRPr="00404C01">
        <w:rPr>
          <w:lang w:eastAsia="en-GB"/>
        </w:rPr>
        <w:tab/>
        <w:t xml:space="preserve">Paul welcomed those present and said he was pleased to see so many attendees. He had received a </w:t>
      </w:r>
      <w:r w:rsidRPr="00404C01">
        <w:rPr>
          <w:lang w:eastAsia="en-GB"/>
        </w:rPr>
        <w:tab/>
        <w:t xml:space="preserve">number of apologies (see </w:t>
      </w:r>
      <w:r w:rsidR="00804D51" w:rsidRPr="00404C01">
        <w:rPr>
          <w:lang w:eastAsia="en-GB"/>
        </w:rPr>
        <w:t>A</w:t>
      </w:r>
      <w:r w:rsidRPr="00404C01">
        <w:rPr>
          <w:lang w:eastAsia="en-GB"/>
        </w:rPr>
        <w:t xml:space="preserve">ppendix </w:t>
      </w:r>
      <w:r w:rsidR="001B5171">
        <w:rPr>
          <w:lang w:eastAsia="en-GB"/>
        </w:rPr>
        <w:t>E</w:t>
      </w:r>
      <w:r w:rsidRPr="00404C01">
        <w:rPr>
          <w:lang w:eastAsia="en-GB"/>
        </w:rPr>
        <w:t xml:space="preserve"> for a full list</w:t>
      </w:r>
      <w:r w:rsidRPr="00404C01">
        <w:rPr>
          <w:i/>
          <w:lang w:eastAsia="en-GB"/>
        </w:rPr>
        <w:t>).</w:t>
      </w:r>
    </w:p>
    <w:p w14:paraId="43D3AF91" w14:textId="77777777" w:rsidR="00FC763E" w:rsidRPr="00404C01" w:rsidRDefault="00FC763E" w:rsidP="00404C01">
      <w:pPr>
        <w:rPr>
          <w:lang w:eastAsia="en-GB"/>
        </w:rPr>
      </w:pPr>
      <w:r w:rsidRPr="00404C01">
        <w:rPr>
          <w:lang w:eastAsia="en-GB"/>
        </w:rPr>
        <w:tab/>
      </w:r>
    </w:p>
    <w:p w14:paraId="2B0316A8" w14:textId="77777777" w:rsidR="00804D51" w:rsidRPr="00404C01" w:rsidRDefault="00FC763E" w:rsidP="00404C01">
      <w:pPr>
        <w:rPr>
          <w:lang w:eastAsia="en-GB"/>
        </w:rPr>
      </w:pPr>
      <w:r w:rsidRPr="00404C01">
        <w:rPr>
          <w:lang w:eastAsia="en-GB"/>
        </w:rPr>
        <w:tab/>
        <w:t>See Appendix A for the text of  Paul’s remarks</w:t>
      </w:r>
      <w:r w:rsidR="00804D51" w:rsidRPr="00404C01">
        <w:rPr>
          <w:lang w:eastAsia="en-GB"/>
        </w:rPr>
        <w:t>.</w:t>
      </w:r>
    </w:p>
    <w:p w14:paraId="308901B9" w14:textId="77777777" w:rsidR="00FC763E" w:rsidRPr="00404C01" w:rsidRDefault="00FC763E" w:rsidP="00404C01">
      <w:pPr>
        <w:rPr>
          <w:lang w:eastAsia="en-GB"/>
        </w:rPr>
      </w:pPr>
      <w:r w:rsidRPr="00404C01">
        <w:rPr>
          <w:lang w:eastAsia="en-GB"/>
        </w:rPr>
        <w:t xml:space="preserve"> </w:t>
      </w:r>
    </w:p>
    <w:p w14:paraId="1313F61E" w14:textId="77777777" w:rsidR="00804D51" w:rsidRPr="00A43DFB" w:rsidRDefault="00804D51" w:rsidP="00A43DFB">
      <w:pPr>
        <w:pStyle w:val="ListParagraph"/>
        <w:numPr>
          <w:ilvl w:val="0"/>
          <w:numId w:val="21"/>
        </w:numPr>
        <w:rPr>
          <w:b/>
          <w:i/>
          <w:lang w:eastAsia="en-GB"/>
        </w:rPr>
      </w:pPr>
      <w:r w:rsidRPr="00A43DFB">
        <w:rPr>
          <w:b/>
          <w:lang w:eastAsia="en-GB"/>
        </w:rPr>
        <w:t>Minutes of the last meeting</w:t>
      </w:r>
    </w:p>
    <w:p w14:paraId="7FD5A38D" w14:textId="77777777" w:rsidR="00804D51" w:rsidRPr="00404C01" w:rsidRDefault="00804D51" w:rsidP="00404C01">
      <w:pPr>
        <w:rPr>
          <w:i/>
          <w:lang w:eastAsia="en-GB"/>
        </w:rPr>
      </w:pPr>
    </w:p>
    <w:p w14:paraId="41F06371" w14:textId="77777777" w:rsidR="00BA203F" w:rsidRPr="00404C01" w:rsidRDefault="00804D51" w:rsidP="00B16945">
      <w:pPr>
        <w:ind w:left="720"/>
        <w:rPr>
          <w:lang w:eastAsia="en-GB"/>
        </w:rPr>
      </w:pPr>
      <w:r w:rsidRPr="00404C01">
        <w:rPr>
          <w:lang w:eastAsia="en-GB"/>
        </w:rPr>
        <w:t xml:space="preserve">The minutes had been previously circulated and </w:t>
      </w:r>
      <w:r w:rsidR="00105D7F" w:rsidRPr="00404C01">
        <w:rPr>
          <w:lang w:eastAsia="en-GB"/>
        </w:rPr>
        <w:t>are</w:t>
      </w:r>
      <w:r w:rsidRPr="00404C01">
        <w:rPr>
          <w:lang w:eastAsia="en-GB"/>
        </w:rPr>
        <w:t xml:space="preserve"> available on the website. They were agreed as a true record. </w:t>
      </w:r>
    </w:p>
    <w:p w14:paraId="3E23AC69" w14:textId="3028F45F" w:rsidR="00804D51" w:rsidRPr="00404C01" w:rsidRDefault="00804D51" w:rsidP="00B16945">
      <w:pPr>
        <w:ind w:firstLine="720"/>
        <w:rPr>
          <w:lang w:eastAsia="en-GB"/>
        </w:rPr>
      </w:pPr>
      <w:r w:rsidRPr="00404C01">
        <w:rPr>
          <w:lang w:eastAsia="en-GB"/>
        </w:rPr>
        <w:t xml:space="preserve">Proposed </w:t>
      </w:r>
      <w:r w:rsidR="0091020F">
        <w:rPr>
          <w:lang w:eastAsia="en-GB"/>
        </w:rPr>
        <w:t>Albert Kitchin</w:t>
      </w:r>
      <w:r w:rsidR="0032115B" w:rsidRPr="00404C01">
        <w:rPr>
          <w:lang w:eastAsia="en-GB"/>
        </w:rPr>
        <w:t xml:space="preserve">; seconded </w:t>
      </w:r>
      <w:r w:rsidR="0091020F">
        <w:rPr>
          <w:lang w:eastAsia="en-GB"/>
        </w:rPr>
        <w:t>Pat Johnson</w:t>
      </w:r>
      <w:r w:rsidRPr="00404C01">
        <w:rPr>
          <w:lang w:eastAsia="en-GB"/>
        </w:rPr>
        <w:t>. A copy was signed by the Chairman.</w:t>
      </w:r>
    </w:p>
    <w:p w14:paraId="799A011F" w14:textId="77777777" w:rsidR="00804D51" w:rsidRPr="00404C01" w:rsidRDefault="00804D51" w:rsidP="00404C01">
      <w:pPr>
        <w:rPr>
          <w:lang w:eastAsia="en-GB"/>
        </w:rPr>
      </w:pPr>
      <w:r w:rsidRPr="00404C01">
        <w:rPr>
          <w:lang w:eastAsia="en-GB"/>
        </w:rPr>
        <w:t xml:space="preserve"> </w:t>
      </w:r>
    </w:p>
    <w:p w14:paraId="2429FF52" w14:textId="77777777" w:rsidR="00804D51" w:rsidRPr="00A43DFB" w:rsidRDefault="00804D51" w:rsidP="00A43DFB">
      <w:pPr>
        <w:pStyle w:val="ListParagraph"/>
        <w:numPr>
          <w:ilvl w:val="0"/>
          <w:numId w:val="21"/>
        </w:numPr>
        <w:rPr>
          <w:b/>
          <w:lang w:eastAsia="en-GB"/>
        </w:rPr>
      </w:pPr>
      <w:r w:rsidRPr="00A43DFB">
        <w:rPr>
          <w:b/>
          <w:lang w:eastAsia="en-GB"/>
        </w:rPr>
        <w:t>Matters arising</w:t>
      </w:r>
    </w:p>
    <w:p w14:paraId="7A34A668" w14:textId="77777777" w:rsidR="00804D51" w:rsidRPr="00404C01" w:rsidRDefault="00804D51" w:rsidP="00404C01">
      <w:pPr>
        <w:rPr>
          <w:lang w:eastAsia="en-GB"/>
        </w:rPr>
      </w:pPr>
    </w:p>
    <w:p w14:paraId="50E0D7C5" w14:textId="77777777" w:rsidR="00804D51" w:rsidRPr="00404C01" w:rsidRDefault="00804D51" w:rsidP="00404C01">
      <w:pPr>
        <w:rPr>
          <w:lang w:eastAsia="en-GB"/>
        </w:rPr>
      </w:pPr>
      <w:r w:rsidRPr="00404C01">
        <w:rPr>
          <w:lang w:eastAsia="en-GB"/>
        </w:rPr>
        <w:tab/>
        <w:t>There were no matters arising.</w:t>
      </w:r>
    </w:p>
    <w:p w14:paraId="5CC2814C" w14:textId="77777777" w:rsidR="00804D51" w:rsidRPr="00404C01" w:rsidRDefault="00804D51" w:rsidP="00404C01">
      <w:pPr>
        <w:rPr>
          <w:lang w:eastAsia="en-GB"/>
        </w:rPr>
      </w:pPr>
    </w:p>
    <w:p w14:paraId="2CE72D8E" w14:textId="77777777" w:rsidR="00804D51" w:rsidRPr="00A43DFB" w:rsidRDefault="00804D51" w:rsidP="00A43DFB">
      <w:pPr>
        <w:pStyle w:val="ListParagraph"/>
        <w:numPr>
          <w:ilvl w:val="0"/>
          <w:numId w:val="21"/>
        </w:numPr>
        <w:rPr>
          <w:b/>
          <w:lang w:eastAsia="en-GB"/>
        </w:rPr>
      </w:pPr>
      <w:r w:rsidRPr="00A43DFB">
        <w:rPr>
          <w:b/>
          <w:lang w:eastAsia="en-GB"/>
        </w:rPr>
        <w:t>Secretary’s report</w:t>
      </w:r>
    </w:p>
    <w:p w14:paraId="3BCB7E79" w14:textId="77777777" w:rsidR="00804D51" w:rsidRPr="00404C01" w:rsidRDefault="00804D51" w:rsidP="00404C01">
      <w:pPr>
        <w:rPr>
          <w:lang w:eastAsia="en-GB"/>
        </w:rPr>
      </w:pPr>
    </w:p>
    <w:p w14:paraId="3D277B8D" w14:textId="14FAD4B7" w:rsidR="003A5DCE" w:rsidRDefault="00DC630F" w:rsidP="00DC630F">
      <w:pPr>
        <w:ind w:left="720"/>
      </w:pPr>
      <w:r w:rsidRPr="00404C01">
        <w:t xml:space="preserve">My role providing support to the committee </w:t>
      </w:r>
      <w:r>
        <w:t>is unchanged.  The committee kept things ticking over during the pandemic and I acted as chairman during Paul and Val’s sabbatical.</w:t>
      </w:r>
    </w:p>
    <w:p w14:paraId="75BF3F27" w14:textId="77777777" w:rsidR="00DC630F" w:rsidRPr="00404C01" w:rsidRDefault="00DC630F" w:rsidP="00DC630F">
      <w:pPr>
        <w:ind w:left="360"/>
      </w:pPr>
    </w:p>
    <w:p w14:paraId="2EBBB2AE" w14:textId="77777777" w:rsidR="0032115B" w:rsidRPr="00404C01" w:rsidRDefault="00AC3DAD" w:rsidP="00B16945">
      <w:pPr>
        <w:ind w:firstLine="720"/>
      </w:pPr>
      <w:r w:rsidRPr="00404C01">
        <w:t xml:space="preserve">See Appendix B for full report. </w:t>
      </w:r>
    </w:p>
    <w:p w14:paraId="71C28A9C" w14:textId="77777777" w:rsidR="0032115B" w:rsidRPr="00404C01" w:rsidRDefault="0032115B" w:rsidP="00404C01"/>
    <w:p w14:paraId="4F4C74DD" w14:textId="77777777" w:rsidR="00B9265C" w:rsidRPr="00A43DFB" w:rsidRDefault="00B9265C" w:rsidP="00A43DFB">
      <w:pPr>
        <w:pStyle w:val="ListParagraph"/>
        <w:numPr>
          <w:ilvl w:val="0"/>
          <w:numId w:val="21"/>
        </w:numPr>
        <w:rPr>
          <w:b/>
          <w:lang w:eastAsia="en-GB"/>
        </w:rPr>
      </w:pPr>
      <w:r w:rsidRPr="00A43DFB">
        <w:rPr>
          <w:b/>
          <w:lang w:eastAsia="en-GB"/>
        </w:rPr>
        <w:t>Treasurer’s report</w:t>
      </w:r>
    </w:p>
    <w:p w14:paraId="432C153B" w14:textId="77777777" w:rsidR="00B9265C" w:rsidRPr="00404C01" w:rsidRDefault="00B9265C" w:rsidP="00404C01">
      <w:pPr>
        <w:rPr>
          <w:lang w:eastAsia="en-GB"/>
        </w:rPr>
      </w:pPr>
    </w:p>
    <w:p w14:paraId="0D375533" w14:textId="7B2F6415" w:rsidR="00DD2F5C" w:rsidRPr="00F053CC" w:rsidRDefault="00DD2F5C" w:rsidP="00B16945">
      <w:pPr>
        <w:ind w:left="720"/>
        <w:rPr>
          <w:rFonts w:eastAsiaTheme="minorHAnsi"/>
          <w:u w:val="single"/>
        </w:rPr>
      </w:pPr>
      <w:r w:rsidRPr="00F053CC">
        <w:rPr>
          <w:rFonts w:eastAsiaTheme="minorHAnsi"/>
        </w:rPr>
        <w:t xml:space="preserve">As you can see from the </w:t>
      </w:r>
      <w:r w:rsidR="007E1BF1" w:rsidRPr="00F053CC">
        <w:rPr>
          <w:rFonts w:eastAsiaTheme="minorHAnsi"/>
        </w:rPr>
        <w:t>accounts</w:t>
      </w:r>
      <w:r w:rsidR="001B5171">
        <w:rPr>
          <w:rFonts w:eastAsiaTheme="minorHAnsi"/>
        </w:rPr>
        <w:t xml:space="preserve"> there is a deficit of £259</w:t>
      </w:r>
      <w:r w:rsidRPr="00F053CC">
        <w:rPr>
          <w:rFonts w:eastAsiaTheme="minorHAnsi"/>
        </w:rPr>
        <w:t xml:space="preserve"> mainly due to the drop in revenue from the Essex and Herts Green Point events</w:t>
      </w:r>
      <w:r w:rsidR="001B5171">
        <w:rPr>
          <w:rFonts w:eastAsiaTheme="minorHAnsi"/>
        </w:rPr>
        <w:t>.</w:t>
      </w:r>
      <w:r w:rsidRPr="00F053CC">
        <w:rPr>
          <w:rFonts w:eastAsiaTheme="minorHAnsi"/>
        </w:rPr>
        <w:t xml:space="preserve"> </w:t>
      </w:r>
    </w:p>
    <w:p w14:paraId="1ECC340F" w14:textId="77777777" w:rsidR="001C3B99" w:rsidRPr="00404C01" w:rsidRDefault="001C3B99" w:rsidP="00404C01">
      <w:pPr>
        <w:rPr>
          <w:u w:val="single"/>
        </w:rPr>
      </w:pPr>
    </w:p>
    <w:p w14:paraId="1AF5F593" w14:textId="77777777" w:rsidR="00C7183B" w:rsidRPr="00404C01" w:rsidRDefault="002A0763" w:rsidP="00B16945">
      <w:pPr>
        <w:ind w:firstLine="720"/>
        <w:rPr>
          <w:lang w:eastAsia="en-GB"/>
        </w:rPr>
      </w:pPr>
      <w:r w:rsidRPr="00404C01">
        <w:rPr>
          <w:lang w:eastAsia="en-GB"/>
        </w:rPr>
        <w:t xml:space="preserve">See Appendix </w:t>
      </w:r>
      <w:r w:rsidR="00C7183B" w:rsidRPr="00404C01">
        <w:rPr>
          <w:lang w:eastAsia="en-GB"/>
        </w:rPr>
        <w:t>C</w:t>
      </w:r>
      <w:r w:rsidRPr="00404C01">
        <w:rPr>
          <w:lang w:eastAsia="en-GB"/>
        </w:rPr>
        <w:t xml:space="preserve"> for the report and </w:t>
      </w:r>
      <w:r w:rsidR="00D321B3" w:rsidRPr="00404C01">
        <w:rPr>
          <w:lang w:eastAsia="en-GB"/>
        </w:rPr>
        <w:t>accounts</w:t>
      </w:r>
      <w:r w:rsidRPr="00404C01">
        <w:rPr>
          <w:lang w:eastAsia="en-GB"/>
        </w:rPr>
        <w:t xml:space="preserve">. </w:t>
      </w:r>
    </w:p>
    <w:p w14:paraId="68DABEE0" w14:textId="47D939A1" w:rsidR="007B0355" w:rsidRPr="00404C01" w:rsidRDefault="007B0355" w:rsidP="00B16945">
      <w:pPr>
        <w:ind w:firstLine="720"/>
        <w:rPr>
          <w:lang w:eastAsia="en-GB"/>
        </w:rPr>
      </w:pPr>
    </w:p>
    <w:p w14:paraId="2AD9733D" w14:textId="77777777" w:rsidR="00AB69E3" w:rsidRPr="00404C01" w:rsidRDefault="00AB69E3" w:rsidP="00404C01">
      <w:pPr>
        <w:rPr>
          <w:noProof/>
          <w:lang w:eastAsia="en-GB"/>
        </w:rPr>
      </w:pPr>
    </w:p>
    <w:p w14:paraId="7326B928" w14:textId="77777777" w:rsidR="007B0355" w:rsidRPr="00404C01" w:rsidRDefault="007B0355" w:rsidP="00404C01">
      <w:pPr>
        <w:rPr>
          <w:noProof/>
          <w:lang w:eastAsia="en-GB"/>
        </w:rPr>
      </w:pPr>
    </w:p>
    <w:p w14:paraId="2F9A371B" w14:textId="387AD7D0" w:rsidR="002A0763" w:rsidRPr="00A43DFB" w:rsidRDefault="0014794E" w:rsidP="00A43DFB">
      <w:pPr>
        <w:pStyle w:val="ListParagraph"/>
        <w:numPr>
          <w:ilvl w:val="0"/>
          <w:numId w:val="21"/>
        </w:numPr>
        <w:rPr>
          <w:b/>
          <w:lang w:eastAsia="en-GB"/>
        </w:rPr>
      </w:pPr>
      <w:r w:rsidRPr="00A43DFB">
        <w:rPr>
          <w:b/>
          <w:lang w:eastAsia="en-GB"/>
        </w:rPr>
        <w:t>Appointment</w:t>
      </w:r>
      <w:r w:rsidR="007B0355" w:rsidRPr="00A43DFB">
        <w:rPr>
          <w:b/>
          <w:lang w:eastAsia="en-GB"/>
        </w:rPr>
        <w:t xml:space="preserve"> of Examiner for </w:t>
      </w:r>
      <w:r w:rsidR="001F7E10">
        <w:rPr>
          <w:b/>
          <w:lang w:eastAsia="en-GB"/>
        </w:rPr>
        <w:t>2022/23</w:t>
      </w:r>
    </w:p>
    <w:p w14:paraId="4A40DF26" w14:textId="77777777" w:rsidR="007B0355" w:rsidRPr="00404C01" w:rsidRDefault="007B0355" w:rsidP="00404C01">
      <w:pPr>
        <w:rPr>
          <w:lang w:eastAsia="en-GB"/>
        </w:rPr>
      </w:pPr>
    </w:p>
    <w:p w14:paraId="44F93766" w14:textId="050EF092" w:rsidR="007B0355" w:rsidRPr="00404C01" w:rsidRDefault="007B0355" w:rsidP="00404C01">
      <w:pPr>
        <w:rPr>
          <w:color w:val="FF0000"/>
          <w:lang w:eastAsia="en-GB"/>
        </w:rPr>
      </w:pPr>
      <w:r w:rsidRPr="00404C01">
        <w:rPr>
          <w:lang w:eastAsia="en-GB"/>
        </w:rPr>
        <w:tab/>
        <w:t xml:space="preserve">Petra Bromfield was </w:t>
      </w:r>
      <w:r w:rsidR="00DD2F5C" w:rsidRPr="00404C01">
        <w:rPr>
          <w:lang w:eastAsia="en-GB"/>
        </w:rPr>
        <w:t>unanimously</w:t>
      </w:r>
      <w:r w:rsidR="00A43DFB">
        <w:rPr>
          <w:lang w:eastAsia="en-GB"/>
        </w:rPr>
        <w:t xml:space="preserve"> </w:t>
      </w:r>
      <w:r w:rsidRPr="00404C01">
        <w:rPr>
          <w:lang w:eastAsia="en-GB"/>
        </w:rPr>
        <w:t>appointed as Examiner.</w:t>
      </w:r>
      <w:r w:rsidRPr="00404C01">
        <w:rPr>
          <w:lang w:eastAsia="en-GB"/>
        </w:rPr>
        <w:tab/>
      </w:r>
      <w:r w:rsidRPr="00404C01">
        <w:rPr>
          <w:color w:val="FF0000"/>
          <w:lang w:eastAsia="en-GB"/>
        </w:rPr>
        <w:t>.</w:t>
      </w:r>
    </w:p>
    <w:p w14:paraId="27CF0ACA" w14:textId="77777777" w:rsidR="007B0355" w:rsidRPr="00404C01" w:rsidRDefault="007B0355" w:rsidP="00404C01">
      <w:pPr>
        <w:rPr>
          <w:color w:val="FF0000"/>
          <w:lang w:eastAsia="en-GB"/>
        </w:rPr>
      </w:pPr>
    </w:p>
    <w:p w14:paraId="4CDDACD7" w14:textId="77777777" w:rsidR="007B0355" w:rsidRPr="00A43DFB" w:rsidRDefault="007B0355" w:rsidP="00A43DFB">
      <w:pPr>
        <w:pStyle w:val="ListParagraph"/>
        <w:numPr>
          <w:ilvl w:val="0"/>
          <w:numId w:val="21"/>
        </w:numPr>
        <w:rPr>
          <w:b/>
          <w:i/>
          <w:lang w:eastAsia="en-GB"/>
        </w:rPr>
      </w:pPr>
      <w:r w:rsidRPr="00A43DFB">
        <w:rPr>
          <w:b/>
          <w:lang w:eastAsia="en-GB"/>
        </w:rPr>
        <w:t>Tournament Se</w:t>
      </w:r>
      <w:r w:rsidR="00735C12" w:rsidRPr="00A43DFB">
        <w:rPr>
          <w:b/>
          <w:lang w:eastAsia="en-GB"/>
        </w:rPr>
        <w:t>c</w:t>
      </w:r>
      <w:r w:rsidRPr="00A43DFB">
        <w:rPr>
          <w:b/>
          <w:lang w:eastAsia="en-GB"/>
        </w:rPr>
        <w:t>retary’s report</w:t>
      </w:r>
    </w:p>
    <w:p w14:paraId="6F3C9C8E" w14:textId="77777777" w:rsidR="00105D7F" w:rsidRPr="00404C01" w:rsidRDefault="00105D7F" w:rsidP="00404C01">
      <w:pPr>
        <w:rPr>
          <w:lang w:eastAsia="en-GB"/>
        </w:rPr>
      </w:pPr>
    </w:p>
    <w:p w14:paraId="4A470C13" w14:textId="77777777" w:rsidR="00A939EA" w:rsidRPr="00A939EA" w:rsidRDefault="00A939EA" w:rsidP="00A939EA">
      <w:pPr>
        <w:ind w:firstLine="720"/>
      </w:pPr>
      <w:r w:rsidRPr="00A939EA">
        <w:t xml:space="preserve">There has been quite a transformation to bridge since the last AGM in 2019. </w:t>
      </w:r>
    </w:p>
    <w:p w14:paraId="56370CBC" w14:textId="33A90160" w:rsidR="00A939EA" w:rsidRDefault="00A939EA" w:rsidP="00A939EA">
      <w:pPr>
        <w:ind w:left="720"/>
        <w:rPr>
          <w:rFonts w:ascii="Arial" w:hAnsi="Arial" w:cs="Arial"/>
        </w:rPr>
      </w:pPr>
      <w:r w:rsidRPr="00A939EA">
        <w:t>The next few months will be key in working out where things go in the future particularly whether there is any appetite for Essex Competitions</w:t>
      </w:r>
      <w:r>
        <w:rPr>
          <w:rFonts w:ascii="Arial" w:hAnsi="Arial" w:cs="Arial"/>
        </w:rPr>
        <w:t>.</w:t>
      </w:r>
    </w:p>
    <w:p w14:paraId="025C52A4" w14:textId="77777777" w:rsidR="003A5DCE" w:rsidRPr="00404C01" w:rsidRDefault="003A5DCE" w:rsidP="00404C01"/>
    <w:p w14:paraId="2ADB08BE" w14:textId="77777777" w:rsidR="003A5DCE" w:rsidRPr="00404C01" w:rsidRDefault="003A5DCE" w:rsidP="00A43DFB">
      <w:pPr>
        <w:ind w:firstLine="720"/>
      </w:pPr>
      <w:r w:rsidRPr="00404C01">
        <w:rPr>
          <w:lang w:eastAsia="en-GB"/>
        </w:rPr>
        <w:t>See Appendix D for the full report.</w:t>
      </w:r>
    </w:p>
    <w:p w14:paraId="2FEB1D1D" w14:textId="641F7230" w:rsidR="00105D7F" w:rsidRPr="00404C01" w:rsidRDefault="00105D7F" w:rsidP="00A43DFB">
      <w:pPr>
        <w:ind w:firstLine="720"/>
        <w:rPr>
          <w:color w:val="FF0000"/>
          <w:lang w:eastAsia="en-GB"/>
        </w:rPr>
      </w:pPr>
      <w:r w:rsidRPr="00404C01">
        <w:rPr>
          <w:color w:val="FF0000"/>
          <w:lang w:eastAsia="en-GB"/>
        </w:rPr>
        <w:t>.</w:t>
      </w:r>
    </w:p>
    <w:p w14:paraId="69C8A74B" w14:textId="77777777" w:rsidR="008D46B4" w:rsidRPr="00404C01" w:rsidRDefault="008D46B4" w:rsidP="00404C01">
      <w:pPr>
        <w:rPr>
          <w:color w:val="FF0000"/>
          <w:lang w:eastAsia="en-GB"/>
        </w:rPr>
      </w:pPr>
    </w:p>
    <w:p w14:paraId="7D8CF320" w14:textId="77777777" w:rsidR="003E2953" w:rsidRPr="00852189" w:rsidRDefault="003E2953" w:rsidP="00852189">
      <w:pPr>
        <w:pStyle w:val="ListParagraph"/>
        <w:numPr>
          <w:ilvl w:val="0"/>
          <w:numId w:val="21"/>
        </w:numPr>
        <w:rPr>
          <w:b/>
          <w:lang w:eastAsia="en-GB"/>
        </w:rPr>
      </w:pPr>
      <w:r w:rsidRPr="00852189">
        <w:rPr>
          <w:b/>
          <w:lang w:eastAsia="en-GB"/>
        </w:rPr>
        <w:t>Election of officers</w:t>
      </w:r>
    </w:p>
    <w:p w14:paraId="23580EDC" w14:textId="77777777" w:rsidR="003E2953" w:rsidRPr="00404C01" w:rsidRDefault="003E2953" w:rsidP="00404C01">
      <w:pPr>
        <w:rPr>
          <w:lang w:eastAsia="en-GB"/>
        </w:rPr>
      </w:pPr>
    </w:p>
    <w:p w14:paraId="504C367C" w14:textId="0ECF0FB9" w:rsidR="00A939EA" w:rsidRDefault="00A939EA" w:rsidP="00A939EA">
      <w:pPr>
        <w:ind w:firstLine="720"/>
        <w:rPr>
          <w:noProof/>
          <w:lang w:eastAsia="en-GB"/>
        </w:rPr>
      </w:pPr>
      <w:r>
        <w:rPr>
          <w:noProof/>
          <w:lang w:eastAsia="en-GB"/>
        </w:rPr>
        <w:t>T</w:t>
      </w:r>
      <w:r w:rsidR="00DC70F4" w:rsidRPr="00404C01">
        <w:rPr>
          <w:noProof/>
          <w:lang w:eastAsia="en-GB"/>
        </w:rPr>
        <w:t xml:space="preserve">he </w:t>
      </w:r>
      <w:r>
        <w:rPr>
          <w:noProof/>
          <w:lang w:eastAsia="en-GB"/>
        </w:rPr>
        <w:t xml:space="preserve">exisitng </w:t>
      </w:r>
      <w:r w:rsidR="00DC70F4" w:rsidRPr="00404C01">
        <w:rPr>
          <w:noProof/>
          <w:lang w:eastAsia="en-GB"/>
        </w:rPr>
        <w:t xml:space="preserve">committee </w:t>
      </w:r>
      <w:r>
        <w:rPr>
          <w:noProof/>
          <w:lang w:eastAsia="en-GB"/>
        </w:rPr>
        <w:t>members standing for re-elec</w:t>
      </w:r>
      <w:r w:rsidR="000C2F3D">
        <w:rPr>
          <w:noProof/>
          <w:lang w:eastAsia="en-GB"/>
        </w:rPr>
        <w:t>t</w:t>
      </w:r>
      <w:r>
        <w:rPr>
          <w:noProof/>
          <w:lang w:eastAsia="en-GB"/>
        </w:rPr>
        <w:t>ion are:</w:t>
      </w:r>
    </w:p>
    <w:p w14:paraId="394ED5E3" w14:textId="77777777" w:rsidR="00A939EA" w:rsidRDefault="00A939EA" w:rsidP="00A939EA">
      <w:pPr>
        <w:ind w:firstLine="720"/>
        <w:rPr>
          <w:noProof/>
          <w:lang w:eastAsia="en-GB"/>
        </w:rPr>
      </w:pPr>
    </w:p>
    <w:p w14:paraId="4278C352" w14:textId="77777777" w:rsidR="00A939EA" w:rsidRPr="00117C14" w:rsidRDefault="00A939EA" w:rsidP="00A939EA">
      <w:pPr>
        <w:ind w:left="720"/>
        <w:rPr>
          <w:color w:val="111111"/>
        </w:rPr>
      </w:pPr>
    </w:p>
    <w:tbl>
      <w:tblPr>
        <w:tblW w:w="3809"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05"/>
        <w:gridCol w:w="1604"/>
      </w:tblGrid>
      <w:tr w:rsidR="00A939EA" w:rsidRPr="00117C14" w14:paraId="25F3B242" w14:textId="77777777" w:rsidTr="00906C57">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DEA02DF" w14:textId="77777777" w:rsidR="00A939EA" w:rsidRPr="00117C14" w:rsidRDefault="00A939EA" w:rsidP="00906C57">
            <w:pPr>
              <w:jc w:val="center"/>
              <w:rPr>
                <w:b/>
                <w:bCs/>
              </w:rPr>
            </w:pPr>
            <w:r w:rsidRPr="00117C14">
              <w:rPr>
                <w:b/>
                <w:bCs/>
              </w:rPr>
              <w:t>Position</w:t>
            </w:r>
          </w:p>
        </w:tc>
        <w:tc>
          <w:tcPr>
            <w:tcW w:w="0" w:type="auto"/>
            <w:tcBorders>
              <w:top w:val="outset" w:sz="6" w:space="0" w:color="auto"/>
              <w:left w:val="outset" w:sz="6" w:space="0" w:color="auto"/>
              <w:bottom w:val="outset" w:sz="6" w:space="0" w:color="auto"/>
              <w:right w:val="outset" w:sz="6" w:space="0" w:color="auto"/>
            </w:tcBorders>
            <w:vAlign w:val="center"/>
          </w:tcPr>
          <w:p w14:paraId="057CF5F0" w14:textId="77777777" w:rsidR="00A939EA" w:rsidRPr="00117C14" w:rsidRDefault="00A939EA" w:rsidP="00906C57">
            <w:pPr>
              <w:jc w:val="center"/>
              <w:rPr>
                <w:b/>
                <w:bCs/>
              </w:rPr>
            </w:pPr>
            <w:r w:rsidRPr="00117C14">
              <w:rPr>
                <w:b/>
                <w:bCs/>
              </w:rPr>
              <w:t>Nominee</w:t>
            </w:r>
          </w:p>
        </w:tc>
      </w:tr>
      <w:tr w:rsidR="00A939EA" w:rsidRPr="00117C14" w14:paraId="0965F7C4" w14:textId="77777777" w:rsidTr="00906C57">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110A5F0D" w14:textId="77777777" w:rsidR="00A939EA" w:rsidRPr="00117C14" w:rsidRDefault="00A939EA" w:rsidP="00906C57">
            <w:r w:rsidRPr="00117C14">
              <w:t>Secretary</w:t>
            </w:r>
          </w:p>
        </w:tc>
        <w:tc>
          <w:tcPr>
            <w:tcW w:w="0" w:type="auto"/>
            <w:tcBorders>
              <w:top w:val="outset" w:sz="6" w:space="0" w:color="auto"/>
              <w:left w:val="outset" w:sz="6" w:space="0" w:color="auto"/>
              <w:bottom w:val="outset" w:sz="6" w:space="0" w:color="auto"/>
              <w:right w:val="outset" w:sz="6" w:space="0" w:color="auto"/>
            </w:tcBorders>
            <w:vAlign w:val="center"/>
          </w:tcPr>
          <w:p w14:paraId="55ED3DBA" w14:textId="77777777" w:rsidR="00A939EA" w:rsidRPr="00117C14" w:rsidRDefault="00A939EA" w:rsidP="00906C57">
            <w:r w:rsidRPr="00117C14">
              <w:t>Sue Thorburn</w:t>
            </w:r>
          </w:p>
        </w:tc>
      </w:tr>
      <w:tr w:rsidR="00A939EA" w:rsidRPr="00117C14" w14:paraId="528CF970" w14:textId="77777777" w:rsidTr="00906C57">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7DEE2F6" w14:textId="77777777" w:rsidR="00A939EA" w:rsidRPr="00117C14" w:rsidRDefault="00A939EA" w:rsidP="00906C57">
            <w:r w:rsidRPr="00117C14">
              <w:t>Treasurer</w:t>
            </w:r>
          </w:p>
        </w:tc>
        <w:tc>
          <w:tcPr>
            <w:tcW w:w="0" w:type="auto"/>
            <w:tcBorders>
              <w:top w:val="outset" w:sz="6" w:space="0" w:color="auto"/>
              <w:left w:val="outset" w:sz="6" w:space="0" w:color="auto"/>
              <w:bottom w:val="outset" w:sz="6" w:space="0" w:color="auto"/>
              <w:right w:val="outset" w:sz="6" w:space="0" w:color="auto"/>
            </w:tcBorders>
            <w:vAlign w:val="center"/>
          </w:tcPr>
          <w:p w14:paraId="2CB5B928" w14:textId="77777777" w:rsidR="00A939EA" w:rsidRPr="00117C14" w:rsidRDefault="00A939EA" w:rsidP="00906C57">
            <w:r w:rsidRPr="00117C14">
              <w:t>Linda Fleet</w:t>
            </w:r>
          </w:p>
        </w:tc>
      </w:tr>
      <w:tr w:rsidR="00A939EA" w:rsidRPr="00117C14" w14:paraId="31626085" w14:textId="77777777" w:rsidTr="00906C57">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54A2997" w14:textId="77777777" w:rsidR="00A939EA" w:rsidRPr="00117C14" w:rsidRDefault="00A939EA" w:rsidP="00906C57">
            <w:r w:rsidRPr="00117C14">
              <w:t xml:space="preserve">Tournament Secretary      </w:t>
            </w:r>
          </w:p>
        </w:tc>
        <w:tc>
          <w:tcPr>
            <w:tcW w:w="0" w:type="auto"/>
            <w:tcBorders>
              <w:top w:val="outset" w:sz="6" w:space="0" w:color="auto"/>
              <w:left w:val="outset" w:sz="6" w:space="0" w:color="auto"/>
              <w:bottom w:val="outset" w:sz="6" w:space="0" w:color="auto"/>
              <w:right w:val="outset" w:sz="6" w:space="0" w:color="auto"/>
            </w:tcBorders>
            <w:vAlign w:val="center"/>
          </w:tcPr>
          <w:p w14:paraId="092A288D" w14:textId="77777777" w:rsidR="00A939EA" w:rsidRPr="00117C14" w:rsidRDefault="00A939EA" w:rsidP="00906C57">
            <w:r w:rsidRPr="00117C14">
              <w:t>Val Mollison</w:t>
            </w:r>
          </w:p>
        </w:tc>
      </w:tr>
      <w:tr w:rsidR="00A939EA" w:rsidRPr="00117C14" w14:paraId="1941DD71" w14:textId="77777777" w:rsidTr="00906C57">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61DAA1B" w14:textId="77777777" w:rsidR="00A939EA" w:rsidRPr="00117C14" w:rsidRDefault="00A939EA" w:rsidP="00906C57">
            <w:r w:rsidRPr="00117C14">
              <w:t>Web Master</w:t>
            </w:r>
          </w:p>
        </w:tc>
        <w:tc>
          <w:tcPr>
            <w:tcW w:w="0" w:type="auto"/>
            <w:tcBorders>
              <w:top w:val="outset" w:sz="6" w:space="0" w:color="auto"/>
              <w:left w:val="outset" w:sz="6" w:space="0" w:color="auto"/>
              <w:bottom w:val="outset" w:sz="6" w:space="0" w:color="auto"/>
              <w:right w:val="outset" w:sz="6" w:space="0" w:color="auto"/>
            </w:tcBorders>
            <w:vAlign w:val="center"/>
          </w:tcPr>
          <w:p w14:paraId="5B1394D7" w14:textId="77777777" w:rsidR="00A939EA" w:rsidRPr="00117C14" w:rsidRDefault="00A939EA" w:rsidP="00906C57">
            <w:r w:rsidRPr="00117C14">
              <w:t>Petra Bromfield</w:t>
            </w:r>
          </w:p>
        </w:tc>
      </w:tr>
      <w:tr w:rsidR="00A939EA" w:rsidRPr="00117C14" w14:paraId="3BE0CD9B" w14:textId="77777777" w:rsidTr="00906C57">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ED8E9A8" w14:textId="77777777" w:rsidR="00A939EA" w:rsidRPr="00117C14" w:rsidRDefault="00A939EA" w:rsidP="00906C57">
            <w:r w:rsidRPr="00117C14">
              <w:t>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32888EF3" w14:textId="77777777" w:rsidR="00A939EA" w:rsidRPr="00117C14" w:rsidRDefault="00A939EA" w:rsidP="00906C57">
            <w:r w:rsidRPr="00117C14">
              <w:t>Pat Johnson</w:t>
            </w:r>
          </w:p>
        </w:tc>
      </w:tr>
    </w:tbl>
    <w:p w14:paraId="54F00486" w14:textId="0DD1BE28" w:rsidR="003E2953" w:rsidRPr="00404C01" w:rsidRDefault="00A939EA" w:rsidP="00A939EA">
      <w:pPr>
        <w:ind w:firstLine="720"/>
        <w:rPr>
          <w:noProof/>
          <w:lang w:eastAsia="en-GB"/>
        </w:rPr>
      </w:pPr>
      <w:r w:rsidRPr="00404C01">
        <w:rPr>
          <w:noProof/>
          <w:lang w:eastAsia="en-GB"/>
        </w:rPr>
        <w:t xml:space="preserve"> </w:t>
      </w:r>
    </w:p>
    <w:p w14:paraId="16EA73E8" w14:textId="7AE3BBDB" w:rsidR="007B0355" w:rsidRPr="00404C01" w:rsidRDefault="007B0355" w:rsidP="00404C01">
      <w:pPr>
        <w:rPr>
          <w:noProof/>
          <w:lang w:eastAsia="en-GB"/>
        </w:rPr>
      </w:pPr>
      <w:r w:rsidRPr="00404C01">
        <w:rPr>
          <w:i/>
          <w:noProof/>
          <w:lang w:eastAsia="en-GB"/>
        </w:rPr>
        <w:tab/>
      </w:r>
    </w:p>
    <w:p w14:paraId="5280BF3D" w14:textId="7B3FB78E" w:rsidR="0058446C" w:rsidRDefault="003E2953" w:rsidP="00404C01">
      <w:pPr>
        <w:rPr>
          <w:noProof/>
          <w:lang w:eastAsia="en-GB"/>
        </w:rPr>
      </w:pPr>
      <w:r w:rsidRPr="00404C01">
        <w:rPr>
          <w:noProof/>
          <w:lang w:eastAsia="en-GB"/>
        </w:rPr>
        <w:tab/>
      </w:r>
      <w:r w:rsidR="000C2F3D">
        <w:rPr>
          <w:noProof/>
          <w:lang w:eastAsia="en-GB"/>
        </w:rPr>
        <w:t>Vacancies are Chairman  and 4 committee roles.</w:t>
      </w:r>
    </w:p>
    <w:p w14:paraId="5671B91F" w14:textId="63D7C1E3" w:rsidR="000C2F3D" w:rsidRDefault="000C2F3D" w:rsidP="00404C01">
      <w:pPr>
        <w:rPr>
          <w:noProof/>
          <w:lang w:eastAsia="en-GB"/>
        </w:rPr>
      </w:pPr>
    </w:p>
    <w:p w14:paraId="67360352" w14:textId="317466B4" w:rsidR="000C2F3D" w:rsidRDefault="000C2F3D" w:rsidP="00404C01">
      <w:pPr>
        <w:rPr>
          <w:noProof/>
          <w:lang w:eastAsia="en-GB"/>
        </w:rPr>
      </w:pPr>
      <w:r>
        <w:rPr>
          <w:noProof/>
          <w:lang w:eastAsia="en-GB"/>
        </w:rPr>
        <w:tab/>
        <w:t>Nominations are Chairman John McCoy</w:t>
      </w:r>
    </w:p>
    <w:p w14:paraId="5994CC66" w14:textId="755B66DF" w:rsidR="000C2F3D" w:rsidRDefault="000C2F3D" w:rsidP="00404C01">
      <w:pPr>
        <w:rPr>
          <w:noProof/>
          <w:lang w:eastAsia="en-GB"/>
        </w:rPr>
      </w:pPr>
      <w:r>
        <w:rPr>
          <w:noProof/>
          <w:lang w:eastAsia="en-GB"/>
        </w:rPr>
        <w:tab/>
        <w:t>Committee Cath Fox, Marcia Levan-Harris, Paul Mollison, Ashley Sawyer</w:t>
      </w:r>
    </w:p>
    <w:p w14:paraId="4E867B89" w14:textId="183E20CC" w:rsidR="000C2F3D" w:rsidRDefault="000C2F3D" w:rsidP="00404C01">
      <w:pPr>
        <w:rPr>
          <w:noProof/>
          <w:lang w:eastAsia="en-GB"/>
        </w:rPr>
      </w:pPr>
    </w:p>
    <w:p w14:paraId="227CE669" w14:textId="5F8E2945" w:rsidR="000C2F3D" w:rsidRDefault="000C2F3D" w:rsidP="00404C01">
      <w:pPr>
        <w:rPr>
          <w:noProof/>
          <w:lang w:eastAsia="en-GB"/>
        </w:rPr>
      </w:pPr>
      <w:r>
        <w:rPr>
          <w:noProof/>
          <w:lang w:eastAsia="en-GB"/>
        </w:rPr>
        <w:tab/>
        <w:t>Proposed Peter Oake Seconded George Vede</w:t>
      </w:r>
    </w:p>
    <w:p w14:paraId="6BD22BB5" w14:textId="78E3B151" w:rsidR="000C2F3D" w:rsidRDefault="000C2F3D" w:rsidP="00404C01">
      <w:pPr>
        <w:rPr>
          <w:noProof/>
          <w:lang w:eastAsia="en-GB"/>
        </w:rPr>
      </w:pPr>
    </w:p>
    <w:p w14:paraId="5216664A" w14:textId="31C8A57C" w:rsidR="000C2F3D" w:rsidRDefault="000C2F3D" w:rsidP="00404C01">
      <w:pPr>
        <w:rPr>
          <w:noProof/>
          <w:lang w:eastAsia="en-GB"/>
        </w:rPr>
      </w:pPr>
      <w:r>
        <w:rPr>
          <w:noProof/>
          <w:lang w:eastAsia="en-GB"/>
        </w:rPr>
        <w:tab/>
        <w:t>All elected unopposed</w:t>
      </w:r>
    </w:p>
    <w:p w14:paraId="30F18F8C" w14:textId="3E1CC454" w:rsidR="000C2F3D" w:rsidRDefault="000C2F3D" w:rsidP="00404C01">
      <w:pPr>
        <w:rPr>
          <w:noProof/>
          <w:lang w:eastAsia="en-GB"/>
        </w:rPr>
      </w:pPr>
    </w:p>
    <w:p w14:paraId="70A49584" w14:textId="77777777" w:rsidR="000C2F3D" w:rsidRPr="00404C01" w:rsidRDefault="000C2F3D" w:rsidP="00404C01">
      <w:pPr>
        <w:rPr>
          <w:noProof/>
          <w:lang w:eastAsia="en-GB"/>
        </w:rPr>
      </w:pPr>
    </w:p>
    <w:p w14:paraId="30356DE3" w14:textId="77777777" w:rsidR="0058446C" w:rsidRPr="009C5B68" w:rsidRDefault="0058446C" w:rsidP="009C5B68">
      <w:pPr>
        <w:pStyle w:val="ListParagraph"/>
        <w:numPr>
          <w:ilvl w:val="0"/>
          <w:numId w:val="21"/>
        </w:numPr>
        <w:rPr>
          <w:b/>
          <w:lang w:eastAsia="en-GB"/>
        </w:rPr>
      </w:pPr>
      <w:r w:rsidRPr="009C5B68">
        <w:rPr>
          <w:b/>
          <w:lang w:eastAsia="en-GB"/>
        </w:rPr>
        <w:t>Any Other Business</w:t>
      </w:r>
    </w:p>
    <w:p w14:paraId="0CC5786E" w14:textId="77777777" w:rsidR="00FB5E5A" w:rsidRPr="00404C01" w:rsidRDefault="00FB5E5A" w:rsidP="00404C01">
      <w:pPr>
        <w:rPr>
          <w:lang w:eastAsia="en-GB"/>
        </w:rPr>
      </w:pPr>
    </w:p>
    <w:p w14:paraId="0EA9DB12" w14:textId="214E8789" w:rsidR="00456C96" w:rsidRDefault="000C2F3D" w:rsidP="0090206C">
      <w:pPr>
        <w:ind w:left="720"/>
        <w:rPr>
          <w:lang w:eastAsia="en-GB"/>
        </w:rPr>
      </w:pPr>
      <w:r>
        <w:rPr>
          <w:lang w:eastAsia="en-GB"/>
        </w:rPr>
        <w:t xml:space="preserve">Future of Essex/Herts event.  Limited involvement of Essex players coupled with </w:t>
      </w:r>
      <w:r w:rsidR="0090206C">
        <w:rPr>
          <w:lang w:eastAsia="en-GB"/>
        </w:rPr>
        <w:t>change in EBU charging structure has prompted a review of our involvement in this event. This will be discussed by the committee.</w:t>
      </w:r>
      <w:r>
        <w:rPr>
          <w:lang w:eastAsia="en-GB"/>
        </w:rPr>
        <w:t xml:space="preserve"> </w:t>
      </w:r>
    </w:p>
    <w:p w14:paraId="5CB25C59" w14:textId="418DAA68" w:rsidR="0090206C" w:rsidRDefault="0090206C" w:rsidP="0090206C">
      <w:pPr>
        <w:ind w:left="720"/>
        <w:rPr>
          <w:lang w:eastAsia="en-GB"/>
        </w:rPr>
      </w:pPr>
    </w:p>
    <w:p w14:paraId="72CF3D15" w14:textId="5844F570" w:rsidR="0090206C" w:rsidRDefault="0090206C" w:rsidP="0090206C">
      <w:pPr>
        <w:ind w:left="720"/>
        <w:rPr>
          <w:lang w:eastAsia="en-GB"/>
        </w:rPr>
      </w:pPr>
      <w:r>
        <w:rPr>
          <w:lang w:eastAsia="en-GB"/>
        </w:rPr>
        <w:t>Endorsement of comments in committee reports that the popularity of online Bridge needs to be recognised as does the apparent general reduction in interest. Several possible initiatives were raised and will be considered by the committee.</w:t>
      </w:r>
    </w:p>
    <w:p w14:paraId="6888BCC6" w14:textId="60BEF821" w:rsidR="0090206C" w:rsidRDefault="0090206C" w:rsidP="0090206C">
      <w:pPr>
        <w:ind w:left="720"/>
        <w:rPr>
          <w:lang w:eastAsia="en-GB"/>
        </w:rPr>
      </w:pPr>
    </w:p>
    <w:p w14:paraId="19420207" w14:textId="3E7F476D" w:rsidR="0090206C" w:rsidRDefault="0090206C" w:rsidP="0090206C">
      <w:pPr>
        <w:ind w:left="720"/>
        <w:rPr>
          <w:lang w:eastAsia="en-GB"/>
        </w:rPr>
      </w:pPr>
      <w:r>
        <w:rPr>
          <w:lang w:eastAsia="en-GB"/>
        </w:rPr>
        <w:lastRenderedPageBreak/>
        <w:t xml:space="preserve">Congratulations to Cath Fox on joining the EBU board. </w:t>
      </w:r>
    </w:p>
    <w:p w14:paraId="33E3F69E" w14:textId="4B78D2F4" w:rsidR="0090206C" w:rsidRDefault="0090206C" w:rsidP="0090206C">
      <w:pPr>
        <w:ind w:left="720"/>
        <w:rPr>
          <w:lang w:eastAsia="en-GB"/>
        </w:rPr>
      </w:pPr>
    </w:p>
    <w:p w14:paraId="7541C662" w14:textId="720A29C9" w:rsidR="0090206C" w:rsidRPr="008810E9" w:rsidRDefault="008810E9" w:rsidP="0090206C">
      <w:pPr>
        <w:pStyle w:val="ListParagraph"/>
        <w:numPr>
          <w:ilvl w:val="0"/>
          <w:numId w:val="21"/>
        </w:numPr>
        <w:rPr>
          <w:lang w:eastAsia="en-GB"/>
        </w:rPr>
      </w:pPr>
      <w:r>
        <w:rPr>
          <w:b/>
          <w:bCs/>
          <w:lang w:eastAsia="en-GB"/>
        </w:rPr>
        <w:t>Comments from new chairman</w:t>
      </w:r>
    </w:p>
    <w:p w14:paraId="0AF1F22B" w14:textId="41F0C9B4" w:rsidR="008810E9" w:rsidRDefault="008810E9" w:rsidP="008810E9">
      <w:pPr>
        <w:ind w:left="360"/>
        <w:rPr>
          <w:lang w:eastAsia="en-GB"/>
        </w:rPr>
      </w:pPr>
    </w:p>
    <w:p w14:paraId="4D76CCFD" w14:textId="0CB8F70D" w:rsidR="008810E9" w:rsidRDefault="008810E9" w:rsidP="008810E9">
      <w:pPr>
        <w:ind w:left="720"/>
        <w:rPr>
          <w:lang w:eastAsia="en-GB"/>
        </w:rPr>
      </w:pPr>
      <w:r>
        <w:rPr>
          <w:lang w:eastAsia="en-GB"/>
        </w:rPr>
        <w:t xml:space="preserve">John said he was enthusiastic about developing Bridge in Essex and plans a number of initiatives with teaching and </w:t>
      </w:r>
      <w:r w:rsidR="00BC0979">
        <w:rPr>
          <w:lang w:eastAsia="en-GB"/>
        </w:rPr>
        <w:t>b</w:t>
      </w:r>
      <w:r>
        <w:rPr>
          <w:lang w:eastAsia="en-GB"/>
        </w:rPr>
        <w:t xml:space="preserve">ridge in schools being prioritised. </w:t>
      </w:r>
    </w:p>
    <w:p w14:paraId="357A0B4C" w14:textId="77777777" w:rsidR="0090206C" w:rsidRPr="00404C01" w:rsidRDefault="0090206C" w:rsidP="0090206C">
      <w:pPr>
        <w:ind w:left="720"/>
        <w:rPr>
          <w:lang w:eastAsia="en-GB"/>
        </w:rPr>
      </w:pPr>
    </w:p>
    <w:p w14:paraId="2546037A" w14:textId="77777777" w:rsidR="00456C96" w:rsidRPr="00404C01" w:rsidRDefault="00456C96" w:rsidP="00404C01">
      <w:pPr>
        <w:rPr>
          <w:lang w:eastAsia="en-GB"/>
        </w:rPr>
      </w:pPr>
    </w:p>
    <w:p w14:paraId="0A00332B" w14:textId="77777777" w:rsidR="0058446C" w:rsidRPr="009C5B68" w:rsidRDefault="00456C96" w:rsidP="009C5B68">
      <w:pPr>
        <w:pStyle w:val="ListParagraph"/>
        <w:numPr>
          <w:ilvl w:val="0"/>
          <w:numId w:val="21"/>
        </w:numPr>
        <w:rPr>
          <w:b/>
          <w:lang w:eastAsia="en-GB"/>
        </w:rPr>
      </w:pPr>
      <w:r w:rsidRPr="009C5B68">
        <w:rPr>
          <w:b/>
          <w:lang w:eastAsia="en-GB"/>
        </w:rPr>
        <w:t>Presentation of trophies</w:t>
      </w:r>
    </w:p>
    <w:p w14:paraId="44B7B5EA" w14:textId="77777777" w:rsidR="00456C96" w:rsidRPr="00404C01" w:rsidRDefault="00456C96" w:rsidP="00404C01">
      <w:pPr>
        <w:rPr>
          <w:lang w:eastAsia="en-GB"/>
        </w:rPr>
      </w:pPr>
    </w:p>
    <w:p w14:paraId="56CA9BD0" w14:textId="7996FDC1" w:rsidR="00456C96" w:rsidRPr="00404C01" w:rsidRDefault="000C2F3D" w:rsidP="000C2F3D">
      <w:pPr>
        <w:ind w:left="720"/>
        <w:rPr>
          <w:lang w:eastAsia="en-GB"/>
        </w:rPr>
      </w:pPr>
      <w:r>
        <w:rPr>
          <w:lang w:eastAsia="en-GB"/>
        </w:rPr>
        <w:t xml:space="preserve">Certificates </w:t>
      </w:r>
      <w:r w:rsidR="00456C96" w:rsidRPr="00404C01">
        <w:rPr>
          <w:lang w:eastAsia="en-GB"/>
        </w:rPr>
        <w:t xml:space="preserve">were presented to </w:t>
      </w:r>
      <w:r>
        <w:rPr>
          <w:lang w:eastAsia="en-GB"/>
        </w:rPr>
        <w:t>some</w:t>
      </w:r>
      <w:r w:rsidR="00456C96" w:rsidRPr="00404C01">
        <w:rPr>
          <w:lang w:eastAsia="en-GB"/>
        </w:rPr>
        <w:t xml:space="preserve"> competition winners.</w:t>
      </w:r>
    </w:p>
    <w:p w14:paraId="35C8512E" w14:textId="77777777" w:rsidR="00456C96" w:rsidRPr="00404C01" w:rsidRDefault="00456C96" w:rsidP="00404C01">
      <w:pPr>
        <w:rPr>
          <w:lang w:eastAsia="en-GB"/>
        </w:rPr>
      </w:pPr>
    </w:p>
    <w:p w14:paraId="60DF2AA6" w14:textId="77777777" w:rsidR="00456C96" w:rsidRPr="00404C01" w:rsidRDefault="00456C96" w:rsidP="000C2F3D">
      <w:pPr>
        <w:ind w:firstLine="720"/>
        <w:rPr>
          <w:lang w:eastAsia="en-GB"/>
        </w:rPr>
      </w:pPr>
      <w:r w:rsidRPr="00404C01">
        <w:rPr>
          <w:lang w:eastAsia="en-GB"/>
        </w:rPr>
        <w:t xml:space="preserve">Paul then declared the meeting closed. </w:t>
      </w:r>
    </w:p>
    <w:p w14:paraId="6C741372" w14:textId="77777777" w:rsidR="0058446C" w:rsidRPr="00404C01" w:rsidRDefault="004D5284" w:rsidP="00404C01">
      <w:pPr>
        <w:rPr>
          <w:noProof/>
          <w:lang w:eastAsia="en-GB"/>
        </w:rPr>
      </w:pPr>
      <w:r w:rsidRPr="00404C01">
        <w:rPr>
          <w:noProof/>
          <w:lang w:eastAsia="en-GB"/>
        </w:rPr>
        <w:br w:type="page"/>
      </w:r>
    </w:p>
    <w:p w14:paraId="3C1AE0E5" w14:textId="77777777" w:rsidR="00A80E9B" w:rsidRPr="00404C01" w:rsidRDefault="00A80E9B" w:rsidP="00404C01">
      <w:pPr>
        <w:rPr>
          <w:noProof/>
          <w:lang w:eastAsia="en-GB"/>
        </w:rPr>
      </w:pPr>
    </w:p>
    <w:p w14:paraId="6E327AFE" w14:textId="77777777" w:rsidR="004D5284" w:rsidRPr="00410CAE" w:rsidRDefault="00A80E9B" w:rsidP="00404C01">
      <w:pPr>
        <w:rPr>
          <w:b/>
          <w:lang w:eastAsia="en-GB"/>
        </w:rPr>
      </w:pPr>
      <w:r w:rsidRPr="00410CAE">
        <w:rPr>
          <w:b/>
          <w:lang w:eastAsia="en-GB"/>
        </w:rPr>
        <w:t>A</w:t>
      </w:r>
      <w:r w:rsidR="004D5284" w:rsidRPr="00410CAE">
        <w:rPr>
          <w:b/>
          <w:lang w:eastAsia="en-GB"/>
        </w:rPr>
        <w:t xml:space="preserve">ppendix </w:t>
      </w:r>
      <w:r w:rsidR="00BA203F" w:rsidRPr="00410CAE">
        <w:rPr>
          <w:b/>
          <w:lang w:eastAsia="en-GB"/>
        </w:rPr>
        <w:t>A Chairman’s</w:t>
      </w:r>
      <w:r w:rsidR="004D5284" w:rsidRPr="00410CAE">
        <w:rPr>
          <w:b/>
          <w:lang w:eastAsia="en-GB"/>
        </w:rPr>
        <w:t xml:space="preserve"> Opening Remarks</w:t>
      </w:r>
    </w:p>
    <w:p w14:paraId="21A55F42" w14:textId="77777777" w:rsidR="0058446C" w:rsidRPr="00B34716" w:rsidRDefault="0058446C" w:rsidP="00404C01">
      <w:pPr>
        <w:rPr>
          <w:bCs/>
          <w:lang w:eastAsia="en-GB"/>
        </w:rPr>
      </w:pPr>
    </w:p>
    <w:p w14:paraId="3FFBB91D" w14:textId="77777777" w:rsidR="00B34716" w:rsidRPr="00B34716" w:rsidRDefault="00B34716" w:rsidP="00B34716">
      <w:pPr>
        <w:pStyle w:val="NoSpacing"/>
      </w:pPr>
      <w:r w:rsidRPr="00B34716">
        <w:t>A warm welcome to the Essex Contract Bridge Association AGM for 2022. It’s good to see you all after two years when we haven’t been able to hold an AGM.</w:t>
      </w:r>
    </w:p>
    <w:p w14:paraId="36F955FE" w14:textId="77777777" w:rsidR="00B34716" w:rsidRPr="00B34716" w:rsidRDefault="00B34716" w:rsidP="00B34716">
      <w:pPr>
        <w:pStyle w:val="NoSpacing"/>
      </w:pPr>
    </w:p>
    <w:p w14:paraId="1664BD8E" w14:textId="308884FE" w:rsidR="00B34716" w:rsidRPr="00B34716" w:rsidRDefault="00D06BEA" w:rsidP="00B34716">
      <w:pPr>
        <w:pStyle w:val="NoSpacing"/>
      </w:pPr>
      <w:r w:rsidRPr="00B34716">
        <w:t>Firstly,</w:t>
      </w:r>
      <w:r w:rsidR="00B34716" w:rsidRPr="00B34716">
        <w:t xml:space="preserve"> thanks to you all for attending today and helping us to achieve our quorum. 46 years </w:t>
      </w:r>
      <w:r w:rsidRPr="00B34716">
        <w:t>ago,</w:t>
      </w:r>
      <w:r w:rsidR="00B34716" w:rsidRPr="00B34716">
        <w:t xml:space="preserve"> I made a blunder by arranging to get married on Cup Final day and it seems that I am still making the same mistake. </w:t>
      </w:r>
    </w:p>
    <w:p w14:paraId="31C8A09E" w14:textId="77777777" w:rsidR="00B34716" w:rsidRPr="00B34716" w:rsidRDefault="00B34716" w:rsidP="00B34716">
      <w:pPr>
        <w:pStyle w:val="NoSpacing"/>
      </w:pPr>
    </w:p>
    <w:p w14:paraId="78C6916E" w14:textId="6B4357F7" w:rsidR="00B34716" w:rsidRPr="00B34716" w:rsidRDefault="00B34716" w:rsidP="00B34716">
      <w:pPr>
        <w:pStyle w:val="NoSpacing"/>
      </w:pPr>
      <w:r w:rsidRPr="00B34716">
        <w:t xml:space="preserve">I would like to (once again) offer my thanks to my fellow committee members, who give up a considerable amount of their spare time to make Essex Bridge run smoothly.  This includes </w:t>
      </w:r>
      <w:r w:rsidR="00D06BEA" w:rsidRPr="00B34716">
        <w:t>Val, Linda</w:t>
      </w:r>
      <w:r w:rsidRPr="00B34716">
        <w:t>, Sue, Petra and Pat Johnson. Our thanks also go to the selection committee of Bernie, Brian Davies, Jon and Cath.</w:t>
      </w:r>
    </w:p>
    <w:p w14:paraId="74C62677" w14:textId="75C2616E" w:rsidR="00B34716" w:rsidRPr="00B34716" w:rsidRDefault="00410CAE" w:rsidP="00B34716">
      <w:pPr>
        <w:pStyle w:val="NoSpacing"/>
      </w:pPr>
      <w:r>
        <w:t>and</w:t>
      </w:r>
      <w:r w:rsidR="00B34716" w:rsidRPr="00B34716">
        <w:t xml:space="preserve"> to Petra for the auditing of Accounts once again.</w:t>
      </w:r>
    </w:p>
    <w:p w14:paraId="70BE86A8" w14:textId="77777777" w:rsidR="00B34716" w:rsidRPr="00B34716" w:rsidRDefault="00B34716" w:rsidP="00B34716">
      <w:pPr>
        <w:pStyle w:val="NoSpacing"/>
      </w:pPr>
    </w:p>
    <w:p w14:paraId="5840DCBB" w14:textId="77777777" w:rsidR="00B34716" w:rsidRPr="00B34716" w:rsidRDefault="00B34716" w:rsidP="00B34716">
      <w:pPr>
        <w:pStyle w:val="NoSpacing"/>
      </w:pPr>
      <w:r w:rsidRPr="00B34716">
        <w:t>Looking around today, I see a lot of players who have come back and are helping our clubs slowly get back onto their feet. I would urge you all to continue to make the effort to turn up and keep supporting the clubs. We are probably at a turning point and the next year or so will determine whether we still have face-to-face bridge clubs to go and play at.</w:t>
      </w:r>
    </w:p>
    <w:p w14:paraId="4B60DBF5" w14:textId="77777777" w:rsidR="00B34716" w:rsidRPr="00B34716" w:rsidRDefault="00B34716" w:rsidP="00B34716">
      <w:pPr>
        <w:pStyle w:val="NoSpacing"/>
      </w:pPr>
    </w:p>
    <w:p w14:paraId="5DE320AA" w14:textId="77777777" w:rsidR="00B34716" w:rsidRPr="00B34716" w:rsidRDefault="00B34716" w:rsidP="00B34716">
      <w:pPr>
        <w:pStyle w:val="NoSpacing"/>
      </w:pPr>
    </w:p>
    <w:p w14:paraId="6D6911B7" w14:textId="77777777" w:rsidR="00B34716" w:rsidRPr="00B34716" w:rsidRDefault="00B34716" w:rsidP="00B34716">
      <w:pPr>
        <w:pStyle w:val="NoSpacing"/>
      </w:pPr>
      <w:r w:rsidRPr="00B34716">
        <w:t xml:space="preserve">I would also like to say how sad I am that a number of people who we used to share Bridge with are no longer with us. </w:t>
      </w:r>
    </w:p>
    <w:p w14:paraId="72D99243" w14:textId="77777777" w:rsidR="00B34716" w:rsidRPr="00B34716" w:rsidRDefault="00B34716" w:rsidP="00B34716">
      <w:pPr>
        <w:pStyle w:val="NoSpacing"/>
      </w:pPr>
      <w:r w:rsidRPr="00B34716">
        <w:t>We have lost people like:</w:t>
      </w:r>
    </w:p>
    <w:p w14:paraId="1FCD0D0D" w14:textId="77777777" w:rsidR="00B34716" w:rsidRPr="00B34716" w:rsidRDefault="00B34716" w:rsidP="00B34716">
      <w:pPr>
        <w:pStyle w:val="NoSpacing"/>
      </w:pPr>
      <w:r w:rsidRPr="00B34716">
        <w:t xml:space="preserve">Frank Morrison, </w:t>
      </w:r>
    </w:p>
    <w:p w14:paraId="187A772E" w14:textId="77777777" w:rsidR="00B34716" w:rsidRPr="00B34716" w:rsidRDefault="00B34716" w:rsidP="00B34716">
      <w:pPr>
        <w:pStyle w:val="NoSpacing"/>
      </w:pPr>
      <w:r w:rsidRPr="00B34716">
        <w:t xml:space="preserve">Catriona Lovett, </w:t>
      </w:r>
    </w:p>
    <w:p w14:paraId="2D3ACFD1" w14:textId="77777777" w:rsidR="00B34716" w:rsidRPr="00B34716" w:rsidRDefault="00B34716" w:rsidP="00B34716">
      <w:pPr>
        <w:pStyle w:val="NoSpacing"/>
      </w:pPr>
      <w:r w:rsidRPr="00B34716">
        <w:t>Frank Tomlinson,</w:t>
      </w:r>
    </w:p>
    <w:p w14:paraId="44434FEE" w14:textId="77777777" w:rsidR="00B34716" w:rsidRPr="00B34716" w:rsidRDefault="00B34716" w:rsidP="00B34716">
      <w:pPr>
        <w:pStyle w:val="NoSpacing"/>
      </w:pPr>
      <w:r w:rsidRPr="00B34716">
        <w:t xml:space="preserve">Chris Megahey, </w:t>
      </w:r>
    </w:p>
    <w:p w14:paraId="655E307B" w14:textId="77777777" w:rsidR="00B34716" w:rsidRPr="00B34716" w:rsidRDefault="00B34716" w:rsidP="00B34716">
      <w:pPr>
        <w:pStyle w:val="NoSpacing"/>
      </w:pPr>
      <w:r w:rsidRPr="00B34716">
        <w:t xml:space="preserve">Monty Krimgoltz, </w:t>
      </w:r>
    </w:p>
    <w:p w14:paraId="6976C269" w14:textId="77777777" w:rsidR="00B34716" w:rsidRPr="00B34716" w:rsidRDefault="00B34716" w:rsidP="00B34716">
      <w:pPr>
        <w:pStyle w:val="NoSpacing"/>
      </w:pPr>
      <w:r w:rsidRPr="00B34716">
        <w:t xml:space="preserve">John Stimson, </w:t>
      </w:r>
    </w:p>
    <w:p w14:paraId="0C0D2D49" w14:textId="77777777" w:rsidR="00B34716" w:rsidRPr="00B34716" w:rsidRDefault="00B34716" w:rsidP="00B34716">
      <w:pPr>
        <w:pStyle w:val="NoSpacing"/>
      </w:pPr>
      <w:r w:rsidRPr="00B34716">
        <w:t xml:space="preserve">Winnie Godber, </w:t>
      </w:r>
    </w:p>
    <w:p w14:paraId="708EF5A6" w14:textId="77777777" w:rsidR="00B34716" w:rsidRPr="00B34716" w:rsidRDefault="00B34716" w:rsidP="00B34716">
      <w:pPr>
        <w:pStyle w:val="NoSpacing"/>
      </w:pPr>
      <w:r w:rsidRPr="00B34716">
        <w:t xml:space="preserve">Len Williams, </w:t>
      </w:r>
    </w:p>
    <w:p w14:paraId="3772E0FC" w14:textId="77777777" w:rsidR="00B34716" w:rsidRPr="00B34716" w:rsidRDefault="00B34716" w:rsidP="00B34716">
      <w:pPr>
        <w:pStyle w:val="NoSpacing"/>
      </w:pPr>
      <w:r w:rsidRPr="00B34716">
        <w:t xml:space="preserve">Yekkie Sannie-Lamptey, </w:t>
      </w:r>
    </w:p>
    <w:p w14:paraId="4D2DEACE" w14:textId="77777777" w:rsidR="00B34716" w:rsidRPr="00B34716" w:rsidRDefault="00B34716" w:rsidP="00B34716">
      <w:pPr>
        <w:pStyle w:val="NoSpacing"/>
      </w:pPr>
      <w:r w:rsidRPr="00B34716">
        <w:t xml:space="preserve">Laurie Burtt,  </w:t>
      </w:r>
    </w:p>
    <w:p w14:paraId="7595B0B5" w14:textId="77777777" w:rsidR="00B34716" w:rsidRPr="00B34716" w:rsidRDefault="00B34716" w:rsidP="00B34716">
      <w:pPr>
        <w:pStyle w:val="NoSpacing"/>
      </w:pPr>
      <w:r w:rsidRPr="00B34716">
        <w:t xml:space="preserve">Yvonne Dias, </w:t>
      </w:r>
    </w:p>
    <w:p w14:paraId="0AA901B9" w14:textId="77777777" w:rsidR="00B34716" w:rsidRPr="00B34716" w:rsidRDefault="00B34716" w:rsidP="00B34716">
      <w:pPr>
        <w:pStyle w:val="NoSpacing"/>
      </w:pPr>
      <w:r w:rsidRPr="00B34716">
        <w:t xml:space="preserve">Gerald Falkener </w:t>
      </w:r>
    </w:p>
    <w:p w14:paraId="10B3D453" w14:textId="77777777" w:rsidR="00B34716" w:rsidRPr="00B34716" w:rsidRDefault="00B34716" w:rsidP="00B34716">
      <w:pPr>
        <w:pStyle w:val="NoSpacing"/>
      </w:pPr>
      <w:r w:rsidRPr="00B34716">
        <w:t xml:space="preserve">and Margaret Curtis, to name but a few. </w:t>
      </w:r>
    </w:p>
    <w:p w14:paraId="5DE53DE1" w14:textId="77777777" w:rsidR="00B34716" w:rsidRPr="00B34716" w:rsidRDefault="00B34716" w:rsidP="00B34716">
      <w:pPr>
        <w:pStyle w:val="NoSpacing"/>
      </w:pPr>
      <w:r w:rsidRPr="00B34716">
        <w:t>I have played against all these people and I am staggered by the number of stalwarts who are no longer with us.</w:t>
      </w:r>
    </w:p>
    <w:p w14:paraId="3E83D6C0" w14:textId="77777777" w:rsidR="00B34716" w:rsidRPr="00B34716" w:rsidRDefault="00B34716" w:rsidP="00B34716">
      <w:pPr>
        <w:pStyle w:val="NoSpacing"/>
      </w:pPr>
    </w:p>
    <w:p w14:paraId="3BD8D5F8" w14:textId="3D20BD96" w:rsidR="00B34716" w:rsidRPr="00B34716" w:rsidRDefault="00B34716" w:rsidP="00B34716">
      <w:pPr>
        <w:pStyle w:val="NoSpacing"/>
      </w:pPr>
    </w:p>
    <w:p w14:paraId="08954CBC" w14:textId="77777777" w:rsidR="00B34716" w:rsidRPr="00B34716" w:rsidRDefault="00B34716" w:rsidP="00B34716">
      <w:pPr>
        <w:pStyle w:val="NoSpacing"/>
      </w:pPr>
      <w:r w:rsidRPr="00B34716">
        <w:t xml:space="preserve">During the last two years, the committee has been almost dormant, and unable to run many of the regular face-to-face competitions. Going forward, we are not rushing back to face-to-face Bridge and it is clear that the number of tournaments that we used to run will be substantially less than what went before. Online Bridge has come of age and it is a matter of open debate as to how (or if) we accommodate that in our programme. </w:t>
      </w:r>
    </w:p>
    <w:p w14:paraId="62AD8044" w14:textId="77777777" w:rsidR="00B34716" w:rsidRPr="00B34716" w:rsidRDefault="00B34716" w:rsidP="00B34716">
      <w:pPr>
        <w:pStyle w:val="NoSpacing"/>
      </w:pPr>
    </w:p>
    <w:p w14:paraId="351EA4D8" w14:textId="37019C46" w:rsidR="00B34716" w:rsidRPr="00B34716" w:rsidRDefault="00D06BEA" w:rsidP="00B34716">
      <w:pPr>
        <w:pStyle w:val="NoSpacing"/>
      </w:pPr>
      <w:r w:rsidRPr="00B34716">
        <w:t>So,</w:t>
      </w:r>
      <w:r w:rsidR="00B34716" w:rsidRPr="00B34716">
        <w:t xml:space="preserve"> this seems like a good time for me to stand down and hand over to someone more motivated than myself.</w:t>
      </w:r>
    </w:p>
    <w:p w14:paraId="73A6BAC6" w14:textId="77777777" w:rsidR="00B34716" w:rsidRPr="00B34716" w:rsidRDefault="00B34716" w:rsidP="00B34716">
      <w:pPr>
        <w:pStyle w:val="NoSpacing"/>
      </w:pPr>
    </w:p>
    <w:p w14:paraId="5E5822A2" w14:textId="2C15EA73" w:rsidR="00B34716" w:rsidRPr="00B34716" w:rsidRDefault="00B34716" w:rsidP="00B34716">
      <w:pPr>
        <w:pStyle w:val="NoSpacing"/>
      </w:pPr>
      <w:r w:rsidRPr="00B34716">
        <w:t>It was about 8 years ago when the ECBA held a rather stormy AGM at Mountnessing Village Hall. My predecessor, John Williams, had been in post for 4 years and had achieved a lot of good things, presiding over the period after Margaret Curtis finally agreed to take a step back from running everything. However</w:t>
      </w:r>
      <w:r w:rsidR="00410CAE">
        <w:t>,</w:t>
      </w:r>
      <w:r w:rsidRPr="00B34716">
        <w:t xml:space="preserve"> there was still a lot to change and, having had a sleepless night after the AGM, he resigned the next day. </w:t>
      </w:r>
    </w:p>
    <w:p w14:paraId="76357F7C" w14:textId="77777777" w:rsidR="00B34716" w:rsidRPr="00B34716" w:rsidRDefault="00B34716" w:rsidP="00B34716">
      <w:pPr>
        <w:pStyle w:val="NoSpacing"/>
      </w:pPr>
    </w:p>
    <w:p w14:paraId="7D68A1B1" w14:textId="7FAD2F9C" w:rsidR="00B34716" w:rsidRPr="00B34716" w:rsidRDefault="00B34716" w:rsidP="00B34716">
      <w:pPr>
        <w:pStyle w:val="NoSpacing"/>
      </w:pPr>
      <w:r w:rsidRPr="00B34716">
        <w:t xml:space="preserve">One issue to confront was that we were running events at venues that a lot of people didn’t like and they were being run by a Director that a lot of people didn’t like. This was resolved gradually over a period of two years as we centralised on Barleylands and parted company with our former County Director. Since </w:t>
      </w:r>
      <w:r w:rsidR="00D06BEA" w:rsidRPr="00B34716">
        <w:t>then,</w:t>
      </w:r>
      <w:r w:rsidRPr="00B34716">
        <w:t xml:space="preserve"> things have gone more smoothly, but I would be the first to admit that we have focussed more on the delivery of events rather than promoting Bridge in general. </w:t>
      </w:r>
    </w:p>
    <w:p w14:paraId="32100800" w14:textId="77777777" w:rsidR="00B34716" w:rsidRPr="00B34716" w:rsidRDefault="00B34716" w:rsidP="00B34716">
      <w:pPr>
        <w:pStyle w:val="NoSpacing"/>
      </w:pPr>
    </w:p>
    <w:p w14:paraId="2C0FB5DA" w14:textId="1615ABD7" w:rsidR="00B34716" w:rsidRPr="00B34716" w:rsidRDefault="00D06BEA" w:rsidP="00B34716">
      <w:pPr>
        <w:pStyle w:val="NoSpacing"/>
      </w:pPr>
      <w:r w:rsidRPr="00B34716">
        <w:t>So,</w:t>
      </w:r>
      <w:r w:rsidR="00B34716" w:rsidRPr="00B34716">
        <w:t xml:space="preserve"> what have we achieved over the last 8 </w:t>
      </w:r>
      <w:r w:rsidRPr="00B34716">
        <w:t>years?</w:t>
      </w:r>
    </w:p>
    <w:p w14:paraId="71C03B77" w14:textId="5FD01824" w:rsidR="00B34716" w:rsidRPr="00B34716" w:rsidRDefault="00B34716" w:rsidP="00B34716">
      <w:pPr>
        <w:pStyle w:val="NoSpacing"/>
      </w:pPr>
      <w:r w:rsidRPr="00B34716">
        <w:t>We have maintained and developed the competition programme that we inherited from the old committee. However</w:t>
      </w:r>
      <w:r w:rsidR="00410CAE">
        <w:t>,</w:t>
      </w:r>
      <w:r w:rsidRPr="00B34716">
        <w:t xml:space="preserve"> that has come with the cost of more and more work falling on fewer and fewer shoulders. Covid and lockdown has provided us with an opportunity to review the number of competitions that we run and do some pruning.</w:t>
      </w:r>
    </w:p>
    <w:p w14:paraId="76B64B2C" w14:textId="77777777" w:rsidR="00B34716" w:rsidRPr="00B34716" w:rsidRDefault="00B34716" w:rsidP="00B34716">
      <w:pPr>
        <w:pStyle w:val="NoSpacing"/>
      </w:pPr>
    </w:p>
    <w:p w14:paraId="4A6EDC6E" w14:textId="77777777" w:rsidR="00B34716" w:rsidRPr="00B34716" w:rsidRDefault="00B34716" w:rsidP="00B34716">
      <w:pPr>
        <w:pStyle w:val="NoSpacing"/>
      </w:pPr>
      <w:r w:rsidRPr="00B34716">
        <w:t>At the same time, we have managed to ensure that there is now more money in the ECBA bank account than when we started. There is a “war chest” of funds that could be used to promote Bridge and get more people playing the game.</w:t>
      </w:r>
    </w:p>
    <w:p w14:paraId="1A0B5522" w14:textId="77777777" w:rsidR="00B34716" w:rsidRPr="00B34716" w:rsidRDefault="00B34716" w:rsidP="00B34716">
      <w:pPr>
        <w:pStyle w:val="NoSpacing"/>
      </w:pPr>
    </w:p>
    <w:p w14:paraId="4EAD80EB" w14:textId="24FCF7C2" w:rsidR="00410CAE" w:rsidRDefault="00B34716" w:rsidP="00B34716">
      <w:pPr>
        <w:pStyle w:val="NoSpacing"/>
      </w:pPr>
      <w:r w:rsidRPr="00B34716">
        <w:t>Centralising the events at Barleylands has worked out successfully. By fostering a close relationship with Bernie, his club had been developing quite well and, before Covid, we were starting to see a few of his improver pairs joining in some of the Essex competitions.</w:t>
      </w:r>
    </w:p>
    <w:p w14:paraId="17B999D5" w14:textId="77777777" w:rsidR="00410CAE" w:rsidRDefault="00410CAE">
      <w:r>
        <w:br w:type="page"/>
      </w:r>
    </w:p>
    <w:p w14:paraId="0889AEA0" w14:textId="77777777" w:rsidR="00B34716" w:rsidRPr="00B34716" w:rsidRDefault="00B34716" w:rsidP="00B34716">
      <w:pPr>
        <w:pStyle w:val="NoSpacing"/>
      </w:pPr>
    </w:p>
    <w:p w14:paraId="3346B7DD" w14:textId="18BA592C" w:rsidR="006E4890" w:rsidRPr="00404C01" w:rsidRDefault="006E4890" w:rsidP="00404C01">
      <w:pPr>
        <w:rPr>
          <w:color w:val="222222"/>
        </w:rPr>
      </w:pPr>
    </w:p>
    <w:p w14:paraId="3B085AA0" w14:textId="77777777" w:rsidR="002424C8" w:rsidRPr="00404C01" w:rsidRDefault="002424C8" w:rsidP="00404C01">
      <w:pPr>
        <w:rPr>
          <w:color w:val="222222"/>
        </w:rPr>
      </w:pPr>
    </w:p>
    <w:p w14:paraId="4A896E96" w14:textId="580AAC5D" w:rsidR="00AC3DAD" w:rsidRPr="009C5B68" w:rsidRDefault="00AC3DAD" w:rsidP="00404C01">
      <w:pPr>
        <w:rPr>
          <w:b/>
          <w:lang w:eastAsia="en-GB"/>
        </w:rPr>
      </w:pPr>
      <w:r w:rsidRPr="009C5B68">
        <w:rPr>
          <w:b/>
          <w:lang w:eastAsia="en-GB"/>
        </w:rPr>
        <w:t xml:space="preserve">Appendix </w:t>
      </w:r>
      <w:r w:rsidR="00BA203F" w:rsidRPr="009C5B68">
        <w:rPr>
          <w:b/>
          <w:lang w:eastAsia="en-GB"/>
        </w:rPr>
        <w:t>B Secretary’s</w:t>
      </w:r>
      <w:r w:rsidRPr="009C5B68">
        <w:rPr>
          <w:b/>
          <w:lang w:eastAsia="en-GB"/>
        </w:rPr>
        <w:t xml:space="preserve"> report</w:t>
      </w:r>
    </w:p>
    <w:p w14:paraId="15644EC1" w14:textId="77777777" w:rsidR="00AC3DAD" w:rsidRPr="00404C01" w:rsidRDefault="00AC3DAD" w:rsidP="00404C01">
      <w:pPr>
        <w:rPr>
          <w:lang w:eastAsia="en-GB"/>
        </w:rPr>
      </w:pPr>
    </w:p>
    <w:p w14:paraId="442E08EC" w14:textId="77777777" w:rsidR="00AC3DAD" w:rsidRPr="00404C01" w:rsidRDefault="00AC3DAD" w:rsidP="00404C01"/>
    <w:p w14:paraId="3519122A" w14:textId="4F5C9E59" w:rsidR="00C877E1" w:rsidRPr="00404C01" w:rsidRDefault="00C877E1" w:rsidP="00404C01">
      <w:r w:rsidRPr="00404C01">
        <w:t xml:space="preserve">My role providing support to the committee </w:t>
      </w:r>
      <w:r w:rsidR="00D35E15">
        <w:t xml:space="preserve">is unchanged.  The committee kept things ticking over during the pandemic and I acted as chairman during Paul and Val’s sabbatical.     </w:t>
      </w:r>
    </w:p>
    <w:p w14:paraId="1DDA933A" w14:textId="77777777" w:rsidR="00C877E1" w:rsidRPr="00404C01" w:rsidRDefault="00C877E1" w:rsidP="00404C01"/>
    <w:p w14:paraId="654ED3DC" w14:textId="4D2B0A27" w:rsidR="00C877E1" w:rsidRPr="00404C01" w:rsidRDefault="00D35E15" w:rsidP="00404C01">
      <w:r>
        <w:rPr>
          <w:b/>
        </w:rPr>
        <w:t>The future of Bridge in Essex</w:t>
      </w:r>
      <w:r w:rsidR="00C877E1" w:rsidRPr="00404C01">
        <w:t xml:space="preserve">  </w:t>
      </w:r>
      <w:r w:rsidRPr="00D06BEA">
        <w:t>I</w:t>
      </w:r>
      <w:r>
        <w:t xml:space="preserve"> canvassed opinion </w:t>
      </w:r>
      <w:r w:rsidR="00D06BEA">
        <w:t>from members</w:t>
      </w:r>
      <w:r>
        <w:t xml:space="preserve"> on how they saw bridge developing post pandemic with the increasing popularity of online Bridge. The comment</w:t>
      </w:r>
      <w:r w:rsidR="00EE38D3">
        <w:t>s</w:t>
      </w:r>
      <w:r>
        <w:t xml:space="preserve"> will be passed on to the new committee</w:t>
      </w:r>
      <w:r w:rsidR="00C877E1" w:rsidRPr="00404C01">
        <w:t>.</w:t>
      </w:r>
    </w:p>
    <w:p w14:paraId="1C229D2E" w14:textId="77777777" w:rsidR="00C877E1" w:rsidRPr="00404C01" w:rsidRDefault="00C877E1" w:rsidP="00404C01"/>
    <w:p w14:paraId="375A0721" w14:textId="26B82629" w:rsidR="00EE38D3" w:rsidRDefault="00D35E15" w:rsidP="00404C01">
      <w:r>
        <w:rPr>
          <w:b/>
        </w:rPr>
        <w:t>Face to Face bridge in clubs</w:t>
      </w:r>
      <w:r w:rsidR="00C877E1" w:rsidRPr="00404C01">
        <w:t xml:space="preserve">  </w:t>
      </w:r>
      <w:r>
        <w:t xml:space="preserve">Many clubs are finding it difficult to </w:t>
      </w:r>
      <w:r w:rsidR="00EE38D3">
        <w:t>attract enough tables for Farce to Face club nights. There have been a number of closures and unaffiliations. Some of the remaining clubs are finding the cost and availability of premises means face to face sessions are not viable. Afternoon clubs are more successful. There are now 16 affiliated clubs but this may reduce further with possible mergers.</w:t>
      </w:r>
    </w:p>
    <w:p w14:paraId="019CB1FD" w14:textId="7364E823" w:rsidR="00BE2543" w:rsidRDefault="00BE2543" w:rsidP="00404C01"/>
    <w:p w14:paraId="012A6D86" w14:textId="1EB7C58F" w:rsidR="00BE2543" w:rsidRPr="00314255" w:rsidRDefault="00BE2543" w:rsidP="00404C01">
      <w:r>
        <w:rPr>
          <w:b/>
          <w:bCs/>
        </w:rPr>
        <w:t xml:space="preserve">The </w:t>
      </w:r>
      <w:r w:rsidR="00D06BEA">
        <w:rPr>
          <w:b/>
          <w:bCs/>
        </w:rPr>
        <w:t>Future</w:t>
      </w:r>
      <w:r w:rsidR="00D06BEA">
        <w:t xml:space="preserve"> We</w:t>
      </w:r>
      <w:r w:rsidR="00314255">
        <w:t xml:space="preserve"> need to recognise online Bridge is here to stay and work with clubs to provide support. Online Bridge has also prompted a review of ECBA competitions. </w:t>
      </w:r>
    </w:p>
    <w:p w14:paraId="76F4A3A8" w14:textId="7B0985AC" w:rsidR="00C877E1" w:rsidRPr="00404C01" w:rsidRDefault="00EE38D3" w:rsidP="00404C01">
      <w:r>
        <w:t xml:space="preserve">  </w:t>
      </w:r>
    </w:p>
    <w:p w14:paraId="22375BD8" w14:textId="77777777" w:rsidR="00C877E1" w:rsidRPr="00404C01" w:rsidRDefault="00C877E1" w:rsidP="00404C01"/>
    <w:p w14:paraId="31E863F4" w14:textId="6385E465" w:rsidR="00C877E1" w:rsidRPr="00404C01" w:rsidRDefault="00C877E1" w:rsidP="00EE38D3"/>
    <w:p w14:paraId="3B4F5E8F" w14:textId="77777777" w:rsidR="00AC3DAD" w:rsidRPr="00404C01" w:rsidRDefault="00AC3DAD" w:rsidP="00404C01">
      <w:pPr>
        <w:rPr>
          <w:lang w:eastAsia="en-GB"/>
        </w:rPr>
      </w:pPr>
    </w:p>
    <w:p w14:paraId="6EEB6266" w14:textId="77777777" w:rsidR="00E507DF" w:rsidRPr="00404C01" w:rsidRDefault="00E507DF" w:rsidP="00404C01">
      <w:pPr>
        <w:rPr>
          <w:rFonts w:eastAsiaTheme="minorHAnsi"/>
        </w:rPr>
      </w:pPr>
    </w:p>
    <w:p w14:paraId="572AC3B6" w14:textId="77777777" w:rsidR="00E507DF" w:rsidRPr="00404C01" w:rsidRDefault="00E507DF" w:rsidP="00404C01">
      <w:pPr>
        <w:rPr>
          <w:rFonts w:eastAsiaTheme="minorHAnsi"/>
        </w:rPr>
      </w:pPr>
      <w:r w:rsidRPr="00404C01">
        <w:rPr>
          <w:rFonts w:eastAsiaTheme="minorHAnsi"/>
        </w:rPr>
        <w:br w:type="page"/>
      </w:r>
    </w:p>
    <w:p w14:paraId="1EA3033F" w14:textId="77777777" w:rsidR="004A2762" w:rsidRPr="002D17B3" w:rsidRDefault="004A2762" w:rsidP="00404C01">
      <w:pPr>
        <w:rPr>
          <w:b/>
        </w:rPr>
      </w:pPr>
      <w:r w:rsidRPr="002D17B3">
        <w:rPr>
          <w:b/>
        </w:rPr>
        <w:lastRenderedPageBreak/>
        <w:t xml:space="preserve">Appendix </w:t>
      </w:r>
      <w:r w:rsidR="00AC3DAD" w:rsidRPr="002D17B3">
        <w:rPr>
          <w:b/>
        </w:rPr>
        <w:t>C</w:t>
      </w:r>
      <w:r w:rsidRPr="002D17B3">
        <w:rPr>
          <w:b/>
        </w:rPr>
        <w:t xml:space="preserve"> </w:t>
      </w:r>
      <w:r w:rsidR="00C7183B" w:rsidRPr="002D17B3">
        <w:rPr>
          <w:b/>
        </w:rPr>
        <w:t>Treasure</w:t>
      </w:r>
      <w:r w:rsidR="00AC2C14" w:rsidRPr="002D17B3">
        <w:rPr>
          <w:b/>
        </w:rPr>
        <w:t>r</w:t>
      </w:r>
      <w:r w:rsidR="00C7183B" w:rsidRPr="002D17B3">
        <w:rPr>
          <w:b/>
        </w:rPr>
        <w:t>’s report and financial sta</w:t>
      </w:r>
      <w:r w:rsidR="00F93AD3" w:rsidRPr="002D17B3">
        <w:rPr>
          <w:b/>
        </w:rPr>
        <w:t>t</w:t>
      </w:r>
      <w:r w:rsidR="00C7183B" w:rsidRPr="002D17B3">
        <w:rPr>
          <w:b/>
        </w:rPr>
        <w:t>ements</w:t>
      </w:r>
    </w:p>
    <w:p w14:paraId="6EC05177" w14:textId="77777777" w:rsidR="00F93AD3" w:rsidRPr="00404C01" w:rsidRDefault="00F93AD3" w:rsidP="00404C01"/>
    <w:p w14:paraId="3D0049F6" w14:textId="25C955E6" w:rsidR="00580BF6" w:rsidRDefault="00580BF6" w:rsidP="00580BF6">
      <w:pPr>
        <w:rPr>
          <w:b/>
          <w:u w:val="single"/>
        </w:rPr>
      </w:pPr>
      <w:r>
        <w:rPr>
          <w:b/>
          <w:u w:val="single"/>
        </w:rPr>
        <w:t>Bank Balance at year end</w:t>
      </w:r>
    </w:p>
    <w:p w14:paraId="37F11373" w14:textId="77777777" w:rsidR="00580BF6" w:rsidRDefault="00580BF6" w:rsidP="00580BF6">
      <w:pPr>
        <w:rPr>
          <w:b/>
          <w:sz w:val="22"/>
          <w:szCs w:val="22"/>
          <w:u w:val="single"/>
        </w:rPr>
      </w:pPr>
    </w:p>
    <w:p w14:paraId="4F22474C" w14:textId="4D82AD00" w:rsidR="00580BF6" w:rsidRDefault="00580BF6" w:rsidP="00580BF6">
      <w:r>
        <w:t>£10,563</w:t>
      </w:r>
      <w:r w:rsidR="00D06BEA">
        <w:t>- Barclays</w:t>
      </w:r>
      <w:r>
        <w:t xml:space="preserve"> and Lloyds</w:t>
      </w:r>
    </w:p>
    <w:p w14:paraId="7115FBC8" w14:textId="77777777" w:rsidR="00580BF6" w:rsidRDefault="00580BF6" w:rsidP="00580BF6">
      <w:r>
        <w:t>£16,283 – Skipton</w:t>
      </w:r>
    </w:p>
    <w:p w14:paraId="73692B4D" w14:textId="3683F3C7" w:rsidR="00580BF6" w:rsidRDefault="00580BF6" w:rsidP="00580BF6">
      <w:r>
        <w:t>The total in the bank at 31/03/2022 is £26,846 this is compared to the balance of £25,997at the year end 31/03/2019 when the last AGM was held.</w:t>
      </w:r>
    </w:p>
    <w:p w14:paraId="7F2BDA54" w14:textId="77777777" w:rsidR="00580BF6" w:rsidRDefault="00580BF6" w:rsidP="00580BF6"/>
    <w:p w14:paraId="24AF2EB9" w14:textId="77777777" w:rsidR="00580BF6" w:rsidRDefault="00580BF6" w:rsidP="00580BF6">
      <w:pPr>
        <w:jc w:val="both"/>
      </w:pPr>
      <w:r>
        <w:t>As you can see from the accounts this year, we have a deficit of £259. (2021– £368)</w:t>
      </w:r>
    </w:p>
    <w:p w14:paraId="6FA02B86" w14:textId="77777777" w:rsidR="00580BF6" w:rsidRDefault="00580BF6" w:rsidP="00580BF6">
      <w:pPr>
        <w:jc w:val="both"/>
      </w:pPr>
      <w:r>
        <w:t>In 2020/2021 we had £853 from the EBU for Universal Membership. During 2021/2022 the committee made the decision not to claim any UM until April 2023, to help clubs through post pandemic recovery.</w:t>
      </w:r>
    </w:p>
    <w:p w14:paraId="6EB295FC" w14:textId="29C8D1A7" w:rsidR="00580BF6" w:rsidRDefault="00580BF6" w:rsidP="00580BF6">
      <w:pPr>
        <w:jc w:val="both"/>
        <w:rPr>
          <w:bCs/>
        </w:rPr>
      </w:pPr>
      <w:r>
        <w:t xml:space="preserve">Also, in 2020/2021 there was no income from the Essex and Herts Green Point events in July and September. In 2021/2022 £966 was received compared to </w:t>
      </w:r>
      <w:r>
        <w:rPr>
          <w:bCs/>
        </w:rPr>
        <w:t>£1,700 2019/2020</w:t>
      </w:r>
    </w:p>
    <w:p w14:paraId="1D29A2D6" w14:textId="6158B804" w:rsidR="00580BF6" w:rsidRDefault="00580BF6" w:rsidP="00580BF6">
      <w:pPr>
        <w:jc w:val="both"/>
        <w:rPr>
          <w:bCs/>
        </w:rPr>
      </w:pPr>
    </w:p>
    <w:p w14:paraId="23986E36" w14:textId="77777777" w:rsidR="00580BF6" w:rsidRDefault="00580BF6" w:rsidP="00580BF6">
      <w:pPr>
        <w:jc w:val="both"/>
      </w:pPr>
    </w:p>
    <w:p w14:paraId="5430CA60" w14:textId="77777777" w:rsidR="00580BF6" w:rsidRDefault="00580BF6" w:rsidP="00580BF6">
      <w:pPr>
        <w:jc w:val="both"/>
        <w:rPr>
          <w:b/>
          <w:u w:val="single"/>
        </w:rPr>
      </w:pPr>
      <w:r>
        <w:rPr>
          <w:b/>
          <w:u w:val="single"/>
        </w:rPr>
        <w:t>Independent Examiner</w:t>
      </w:r>
    </w:p>
    <w:p w14:paraId="6ED09904" w14:textId="529ECA93" w:rsidR="001B5171" w:rsidRDefault="00580BF6" w:rsidP="00580BF6">
      <w:pPr>
        <w:jc w:val="both"/>
      </w:pPr>
      <w:r>
        <w:t>I would like to thank Petra Bromfield for her examination of the accounts. I would like to propose a gift for her to show our appreciation for her work over the last three years. I am pleased to say that she will continue next year</w:t>
      </w:r>
      <w:r w:rsidR="001B5171">
        <w:t>.</w:t>
      </w:r>
    </w:p>
    <w:p w14:paraId="30CE3CA6" w14:textId="77777777" w:rsidR="001B5171" w:rsidRDefault="001B5171">
      <w:r>
        <w:br w:type="page"/>
      </w:r>
    </w:p>
    <w:p w14:paraId="172A7387" w14:textId="77777777" w:rsidR="00580BF6" w:rsidRDefault="00580BF6" w:rsidP="00580BF6">
      <w:pPr>
        <w:jc w:val="both"/>
      </w:pPr>
    </w:p>
    <w:p w14:paraId="300D7542" w14:textId="0961294C" w:rsidR="00C55E67" w:rsidRPr="00404C01" w:rsidRDefault="00C55E67" w:rsidP="00404C01"/>
    <w:p w14:paraId="0F582B0A" w14:textId="77777777" w:rsidR="00C7183B" w:rsidRPr="00404C01" w:rsidRDefault="00C7183B" w:rsidP="00404C01">
      <w:pPr>
        <w:rPr>
          <w:lang w:eastAsia="en-GB"/>
        </w:rPr>
      </w:pPr>
    </w:p>
    <w:p w14:paraId="4477CBBD" w14:textId="1C4CB724" w:rsidR="00C7183B" w:rsidRPr="00404C01" w:rsidRDefault="00C7183B" w:rsidP="00404C01">
      <w:pPr>
        <w:rPr>
          <w:u w:val="single"/>
        </w:rPr>
      </w:pPr>
    </w:p>
    <w:p w14:paraId="2D0FC264" w14:textId="461AB366" w:rsidR="00417FA9" w:rsidRPr="00404C01" w:rsidRDefault="00417FA9" w:rsidP="00404C01"/>
    <w:p w14:paraId="1F13DD92" w14:textId="77777777" w:rsidR="00FA2748" w:rsidRPr="003800A2" w:rsidRDefault="00FA2748" w:rsidP="00FA2748">
      <w:pPr>
        <w:rPr>
          <w:b/>
        </w:rPr>
      </w:pPr>
      <w:r w:rsidRPr="003800A2">
        <w:rPr>
          <w:b/>
        </w:rPr>
        <w:t>Appendix D Tournament Secretary’s Report</w:t>
      </w:r>
    </w:p>
    <w:p w14:paraId="5827F08C" w14:textId="77777777" w:rsidR="00FA2748" w:rsidRPr="00404C01" w:rsidRDefault="00FA2748" w:rsidP="00FA2748"/>
    <w:p w14:paraId="6493498F" w14:textId="1FB375D4" w:rsidR="00DF183C" w:rsidRDefault="00DF183C" w:rsidP="00DF183C">
      <w:r w:rsidRPr="00DF183C">
        <w:t xml:space="preserve">There has been quite a transformation to bridge since the last AGM in 2019. </w:t>
      </w:r>
    </w:p>
    <w:p w14:paraId="42BBFAC4" w14:textId="77777777" w:rsidR="00DF183C" w:rsidRPr="00DF183C" w:rsidRDefault="00DF183C" w:rsidP="00DF183C"/>
    <w:p w14:paraId="0179F21B" w14:textId="4090063F" w:rsidR="00DF183C" w:rsidRDefault="00DF183C" w:rsidP="00DF183C">
      <w:r w:rsidRPr="00DF183C">
        <w:t xml:space="preserve">Prior to the pandemic events were ticking along reasonably well, although the Switch Cup had very few entries, and events like Margaret Curtis (formerly George Curtis) or Sue Taylor, nominally Swiss events, haven’t had enough teams to run a Swiss format for quite a few years. Events intended for less experienced players, such as the Really Easy Pairs or the B flight pairs had disappeared due to lack of entries. </w:t>
      </w:r>
    </w:p>
    <w:p w14:paraId="704C7EF1" w14:textId="77777777" w:rsidR="00DF183C" w:rsidRPr="00DF183C" w:rsidRDefault="00DF183C" w:rsidP="00DF183C"/>
    <w:p w14:paraId="3E49B2A7" w14:textId="77777777" w:rsidR="00DF183C" w:rsidRPr="00DF183C" w:rsidRDefault="00DF183C" w:rsidP="00DF183C">
      <w:r w:rsidRPr="00DF183C">
        <w:t xml:space="preserve">Then the pandemic hit and online bridge entered our lives. Initially we hoped that events would just be postponed and the season of events could be finished later in the year, but that didn’t happen. </w:t>
      </w:r>
    </w:p>
    <w:p w14:paraId="2C577707" w14:textId="41AEDE82" w:rsidR="00DF183C" w:rsidRDefault="00DF183C" w:rsidP="00DF183C">
      <w:r w:rsidRPr="00DF183C">
        <w:t>Some people have asked why we didn’t immediately set up regular online Essex events online. Firstly, we felt that the clubs would need funds more than the County as they have premises hire to consider, and those clubs that have gone back to face-to-face are operating with reduced numbers. Also, we didn’t have any in-county capability for running sessions on BBO (unlike other some other Counties such as Suffolk), and I didn’t find anyone interested in taking on such a role. The EBU got its directors approved rapidly and set up daily pairs games and 4 times a week teams league, so there was plenty of bridge available online for those who wanted it.</w:t>
      </w:r>
    </w:p>
    <w:p w14:paraId="6C9AFDE9" w14:textId="77777777" w:rsidR="00DF183C" w:rsidRPr="00DF183C" w:rsidRDefault="00DF183C" w:rsidP="00DF183C"/>
    <w:p w14:paraId="327E1BFD" w14:textId="77777777" w:rsidR="00DF183C" w:rsidRPr="00DF183C" w:rsidRDefault="00DF183C" w:rsidP="00DF183C">
      <w:r w:rsidRPr="00DF183C">
        <w:t xml:space="preserve">Over the following two years we have tried to run a few events online, especially since the advent of Realbridge which has made it easier to get people going with running events. Some have gone ahead, albeit with reduced numbers, but some events didn’t get sufficient entries. The Fletcher didn’t take place because not enough clubs could raise a team. This year’s Championship pairs was cancelled because, although we initially had 8 pairs, 3 then dropped out leaving us short of the minimum number required to run a pairs event. </w:t>
      </w:r>
    </w:p>
    <w:p w14:paraId="2B048796" w14:textId="110BC7F0" w:rsidR="00DF183C" w:rsidRDefault="00DF183C" w:rsidP="00DF183C">
      <w:r w:rsidRPr="00DF183C">
        <w:t>There was also virtually no interest for the Essex Leagues and the Switch Cup. We did get sufficient teams to run the Teams of 4, but that was reduced in numbers and also ran into problems with regards to face-to-face or online.</w:t>
      </w:r>
    </w:p>
    <w:p w14:paraId="0C01F212" w14:textId="77777777" w:rsidR="00DF183C" w:rsidRPr="00DF183C" w:rsidRDefault="00DF183C" w:rsidP="00DF183C"/>
    <w:p w14:paraId="67D254B0" w14:textId="41B052A3" w:rsidR="00DF183C" w:rsidRDefault="00DF183C" w:rsidP="00DF183C">
      <w:r w:rsidRPr="00DF183C">
        <w:t xml:space="preserve">The issue we are now facing is that we have a divided community of bridge players. There are those who are adamant that they won’t play online, but we also have a large number of players who have said they prefer online. Combine that with the fact that there are Green Pointed and Blue Pointed events online most weekends, there is little support for our own black-pointed events. </w:t>
      </w:r>
    </w:p>
    <w:p w14:paraId="245F169A" w14:textId="77777777" w:rsidR="00DF183C" w:rsidRPr="00DF183C" w:rsidRDefault="00DF183C" w:rsidP="00DF183C"/>
    <w:p w14:paraId="0B07E3EB" w14:textId="77777777" w:rsidR="00DF183C" w:rsidRPr="00DF183C" w:rsidRDefault="00DF183C" w:rsidP="00DF183C">
      <w:r w:rsidRPr="00DF183C">
        <w:t>Hopefully things will improve now that the pandemic is beginning to ease. The next few months will be key in working out whether or not there is any appetite for Essex Competitions.</w:t>
      </w:r>
    </w:p>
    <w:p w14:paraId="76749203" w14:textId="254509BC" w:rsidR="00FA2748" w:rsidRPr="00404C01" w:rsidRDefault="00FA2748" w:rsidP="00FA2748">
      <w:r w:rsidRPr="00404C01">
        <w:br w:type="page"/>
      </w:r>
    </w:p>
    <w:p w14:paraId="30F6DCBD" w14:textId="209B6A0B" w:rsidR="00FA2748" w:rsidRPr="003800A2" w:rsidRDefault="00FA2748" w:rsidP="00FA2748">
      <w:pPr>
        <w:rPr>
          <w:b/>
        </w:rPr>
      </w:pPr>
      <w:r w:rsidRPr="003800A2">
        <w:rPr>
          <w:b/>
        </w:rPr>
        <w:lastRenderedPageBreak/>
        <w:t xml:space="preserve">Appendix </w:t>
      </w:r>
      <w:r w:rsidR="001B5171">
        <w:rPr>
          <w:b/>
        </w:rPr>
        <w:t>E</w:t>
      </w:r>
      <w:r w:rsidRPr="003800A2">
        <w:rPr>
          <w:b/>
        </w:rPr>
        <w:t xml:space="preserve"> Apologies for absence</w:t>
      </w:r>
    </w:p>
    <w:p w14:paraId="097F1CD9" w14:textId="77777777" w:rsidR="00FA2748" w:rsidRPr="00404C01" w:rsidRDefault="00FA2748" w:rsidP="00FA2748"/>
    <w:p w14:paraId="7597802D" w14:textId="30946640" w:rsidR="00FA2748" w:rsidRDefault="00941D90" w:rsidP="00FA2748">
      <w:r>
        <w:t>Petra Bromfield</w:t>
      </w:r>
    </w:p>
    <w:p w14:paraId="482371D4" w14:textId="29E5FD85" w:rsidR="00941D90" w:rsidRDefault="00941D90" w:rsidP="00FA2748">
      <w:r>
        <w:t>June Brown</w:t>
      </w:r>
    </w:p>
    <w:p w14:paraId="773BA610" w14:textId="0EFD9181" w:rsidR="00941D90" w:rsidRDefault="00941D90" w:rsidP="00FA2748">
      <w:r>
        <w:t>Alaric Cundy</w:t>
      </w:r>
    </w:p>
    <w:p w14:paraId="30C3C53A" w14:textId="5700A7E6" w:rsidR="00941D90" w:rsidRDefault="00941D90" w:rsidP="00FA2748">
      <w:r>
        <w:t>Robert Elliot</w:t>
      </w:r>
    </w:p>
    <w:p w14:paraId="4F36193E" w14:textId="59279D12" w:rsidR="00941D90" w:rsidRDefault="00941D90" w:rsidP="00FA2748">
      <w:r>
        <w:t>Cath Fox</w:t>
      </w:r>
    </w:p>
    <w:p w14:paraId="5FC19800" w14:textId="322D8895" w:rsidR="00941D90" w:rsidRDefault="00941D90" w:rsidP="00FA2748">
      <w:r>
        <w:t>Audrey Hartley</w:t>
      </w:r>
    </w:p>
    <w:p w14:paraId="17DD844A" w14:textId="5BC7BA0E" w:rsidR="00941D90" w:rsidRDefault="00941D90" w:rsidP="00FA2748">
      <w:r>
        <w:t>Linda Jenkins</w:t>
      </w:r>
    </w:p>
    <w:p w14:paraId="18398D9F" w14:textId="6456E114" w:rsidR="00941D90" w:rsidRDefault="00941D90" w:rsidP="00FA2748">
      <w:r>
        <w:t>Vaughan Jenkins</w:t>
      </w:r>
    </w:p>
    <w:p w14:paraId="7405B0C7" w14:textId="2B435666" w:rsidR="00941D90" w:rsidRDefault="00941D90" w:rsidP="00FA2748">
      <w:r>
        <w:t>Simon Moorman</w:t>
      </w:r>
    </w:p>
    <w:p w14:paraId="51564552" w14:textId="72E8D29A" w:rsidR="00941D90" w:rsidRDefault="00941D90" w:rsidP="00FA2748">
      <w:r>
        <w:t>Peter Richardson</w:t>
      </w:r>
    </w:p>
    <w:p w14:paraId="68E4512F" w14:textId="41ED366C" w:rsidR="00941D90" w:rsidRPr="00404C01" w:rsidRDefault="00941D90" w:rsidP="00FA2748">
      <w:r>
        <w:t xml:space="preserve">Keith </w:t>
      </w:r>
      <w:r w:rsidR="00D06BEA">
        <w:t>Thompson</w:t>
      </w:r>
    </w:p>
    <w:p w14:paraId="501D3EC6" w14:textId="77777777" w:rsidR="00FA2748" w:rsidRPr="00404C01" w:rsidRDefault="00FA2748" w:rsidP="00FA2748"/>
    <w:p w14:paraId="0CFE18A9" w14:textId="77777777" w:rsidR="00FA2748" w:rsidRPr="00404C01" w:rsidRDefault="00FA2748" w:rsidP="00FA2748"/>
    <w:p w14:paraId="0B04BFFF" w14:textId="77777777" w:rsidR="00FA2748" w:rsidRPr="00404C01" w:rsidRDefault="00FA2748" w:rsidP="00FA2748"/>
    <w:p w14:paraId="504660BE" w14:textId="77777777" w:rsidR="00FA2748" w:rsidRPr="00404C01" w:rsidRDefault="00FA2748" w:rsidP="00FA2748"/>
    <w:p w14:paraId="36FA4153" w14:textId="77777777" w:rsidR="00FA2748" w:rsidRPr="00404C01" w:rsidRDefault="00FA2748" w:rsidP="00FA2748"/>
    <w:p w14:paraId="50A14155" w14:textId="21108B30" w:rsidR="004D5284" w:rsidRPr="00404C01" w:rsidRDefault="004D5284" w:rsidP="00404C01"/>
    <w:sectPr w:rsidR="004D5284" w:rsidRPr="00404C01" w:rsidSect="004A368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5C682" w14:textId="77777777" w:rsidR="00217980" w:rsidRDefault="00217980">
      <w:r>
        <w:separator/>
      </w:r>
    </w:p>
  </w:endnote>
  <w:endnote w:type="continuationSeparator" w:id="0">
    <w:p w14:paraId="687564F4" w14:textId="77777777" w:rsidR="00217980" w:rsidRDefault="0021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86B2" w14:textId="77777777" w:rsidR="00874613" w:rsidRDefault="00874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81BE" w14:textId="77777777" w:rsidR="00874613" w:rsidRDefault="00874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1211" w14:textId="77777777" w:rsidR="00874613" w:rsidRDefault="00874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B777" w14:textId="77777777" w:rsidR="00217980" w:rsidRDefault="00217980">
      <w:r>
        <w:separator/>
      </w:r>
    </w:p>
  </w:footnote>
  <w:footnote w:type="continuationSeparator" w:id="0">
    <w:p w14:paraId="2EF6AC59" w14:textId="77777777" w:rsidR="00217980" w:rsidRDefault="0021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FCF8" w14:textId="77777777" w:rsidR="00874613" w:rsidRDefault="00874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E641" w14:textId="7451BCCA" w:rsidR="00874613" w:rsidRDefault="00874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57E9" w14:textId="77777777" w:rsidR="00874613" w:rsidRDefault="00874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8FE"/>
    <w:multiLevelType w:val="hybridMultilevel"/>
    <w:tmpl w:val="E9481404"/>
    <w:lvl w:ilvl="0" w:tplc="0809000F">
      <w:start w:val="1"/>
      <w:numFmt w:val="decimal"/>
      <w:lvlText w:val="%1."/>
      <w:lvlJc w:val="left"/>
      <w:pPr>
        <w:ind w:left="1185" w:hanging="360"/>
      </w:p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1" w15:restartNumberingAfterBreak="0">
    <w:nsid w:val="08D90F7B"/>
    <w:multiLevelType w:val="hybridMultilevel"/>
    <w:tmpl w:val="346A211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9E00E3E"/>
    <w:multiLevelType w:val="hybridMultilevel"/>
    <w:tmpl w:val="A41EB0DE"/>
    <w:lvl w:ilvl="0" w:tplc="F84AD8B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0F1010ED"/>
    <w:multiLevelType w:val="hybridMultilevel"/>
    <w:tmpl w:val="ED44F2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FD8626C"/>
    <w:multiLevelType w:val="hybridMultilevel"/>
    <w:tmpl w:val="5E288564"/>
    <w:lvl w:ilvl="0" w:tplc="69601182">
      <w:start w:val="1"/>
      <w:numFmt w:val="decimal"/>
      <w:lvlText w:val="%1."/>
      <w:lvlJc w:val="left"/>
      <w:pPr>
        <w:ind w:left="786"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9F33F3"/>
    <w:multiLevelType w:val="hybridMultilevel"/>
    <w:tmpl w:val="3BB03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D904EE"/>
    <w:multiLevelType w:val="hybridMultilevel"/>
    <w:tmpl w:val="B66258B0"/>
    <w:lvl w:ilvl="0" w:tplc="08090017">
      <w:start w:val="1"/>
      <w:numFmt w:val="lowerLetter"/>
      <w:lvlText w:val="%1)"/>
      <w:lvlJc w:val="left"/>
      <w:pPr>
        <w:ind w:left="2221" w:hanging="360"/>
      </w:p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7" w15:restartNumberingAfterBreak="0">
    <w:nsid w:val="28F03D4C"/>
    <w:multiLevelType w:val="hybridMultilevel"/>
    <w:tmpl w:val="BAA6E32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9154D16"/>
    <w:multiLevelType w:val="hybridMultilevel"/>
    <w:tmpl w:val="368C1A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2A664AEC"/>
    <w:multiLevelType w:val="hybridMultilevel"/>
    <w:tmpl w:val="FC1A38F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2B713AA7"/>
    <w:multiLevelType w:val="hybridMultilevel"/>
    <w:tmpl w:val="AA16AB0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DCB7984"/>
    <w:multiLevelType w:val="hybridMultilevel"/>
    <w:tmpl w:val="5F608524"/>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2" w15:restartNumberingAfterBreak="0">
    <w:nsid w:val="313F0A32"/>
    <w:multiLevelType w:val="hybridMultilevel"/>
    <w:tmpl w:val="E5C8C23A"/>
    <w:lvl w:ilvl="0" w:tplc="D520EC0A">
      <w:start w:val="2018"/>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B71E0E"/>
    <w:multiLevelType w:val="hybridMultilevel"/>
    <w:tmpl w:val="62327A7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22D67F5"/>
    <w:multiLevelType w:val="hybridMultilevel"/>
    <w:tmpl w:val="F8BCE208"/>
    <w:lvl w:ilvl="0" w:tplc="0809000F">
      <w:start w:val="1"/>
      <w:numFmt w:val="decimal"/>
      <w:lvlText w:val="%1."/>
      <w:lvlJc w:val="left"/>
      <w:pPr>
        <w:ind w:left="157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4487254B"/>
    <w:multiLevelType w:val="hybridMultilevel"/>
    <w:tmpl w:val="D172A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413A9B"/>
    <w:multiLevelType w:val="hybridMultilevel"/>
    <w:tmpl w:val="5B02BFE2"/>
    <w:lvl w:ilvl="0" w:tplc="D00C0AB6">
      <w:start w:val="20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84F87"/>
    <w:multiLevelType w:val="hybridMultilevel"/>
    <w:tmpl w:val="8E92F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1A0DFA"/>
    <w:multiLevelType w:val="hybridMultilevel"/>
    <w:tmpl w:val="B8345C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B8B70AE"/>
    <w:multiLevelType w:val="hybridMultilevel"/>
    <w:tmpl w:val="404022A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6F9A43CF"/>
    <w:multiLevelType w:val="hybridMultilevel"/>
    <w:tmpl w:val="57EEB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E7557B"/>
    <w:multiLevelType w:val="hybridMultilevel"/>
    <w:tmpl w:val="32728C02"/>
    <w:lvl w:ilvl="0" w:tplc="08090017">
      <w:start w:val="1"/>
      <w:numFmt w:val="lowerLetter"/>
      <w:lvlText w:val="%1)"/>
      <w:lvlJc w:val="left"/>
      <w:pPr>
        <w:ind w:left="6120" w:hanging="360"/>
      </w:pPr>
    </w:lvl>
    <w:lvl w:ilvl="1" w:tplc="08090019">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num w:numId="1" w16cid:durableId="1229807867">
    <w:abstractNumId w:val="17"/>
  </w:num>
  <w:num w:numId="2" w16cid:durableId="1569880263">
    <w:abstractNumId w:val="4"/>
  </w:num>
  <w:num w:numId="3" w16cid:durableId="444082966">
    <w:abstractNumId w:val="1"/>
  </w:num>
  <w:num w:numId="4" w16cid:durableId="1076560015">
    <w:abstractNumId w:val="0"/>
  </w:num>
  <w:num w:numId="5" w16cid:durableId="1504394914">
    <w:abstractNumId w:val="9"/>
  </w:num>
  <w:num w:numId="6" w16cid:durableId="190454622">
    <w:abstractNumId w:val="8"/>
  </w:num>
  <w:num w:numId="7" w16cid:durableId="1181972702">
    <w:abstractNumId w:val="19"/>
  </w:num>
  <w:num w:numId="8" w16cid:durableId="1152285466">
    <w:abstractNumId w:val="14"/>
  </w:num>
  <w:num w:numId="9" w16cid:durableId="216744892">
    <w:abstractNumId w:val="5"/>
  </w:num>
  <w:num w:numId="10" w16cid:durableId="49890699">
    <w:abstractNumId w:val="16"/>
  </w:num>
  <w:num w:numId="11" w16cid:durableId="1742020298">
    <w:abstractNumId w:val="12"/>
  </w:num>
  <w:num w:numId="12" w16cid:durableId="739402807">
    <w:abstractNumId w:val="21"/>
  </w:num>
  <w:num w:numId="13" w16cid:durableId="1963464370">
    <w:abstractNumId w:val="6"/>
  </w:num>
  <w:num w:numId="14" w16cid:durableId="387337243">
    <w:abstractNumId w:val="11"/>
  </w:num>
  <w:num w:numId="15" w16cid:durableId="274098478">
    <w:abstractNumId w:val="18"/>
  </w:num>
  <w:num w:numId="16" w16cid:durableId="1291667849">
    <w:abstractNumId w:val="3"/>
  </w:num>
  <w:num w:numId="17" w16cid:durableId="1365327707">
    <w:abstractNumId w:val="13"/>
  </w:num>
  <w:num w:numId="18" w16cid:durableId="1296642103">
    <w:abstractNumId w:val="7"/>
  </w:num>
  <w:num w:numId="19" w16cid:durableId="423960308">
    <w:abstractNumId w:val="10"/>
  </w:num>
  <w:num w:numId="20" w16cid:durableId="130829213">
    <w:abstractNumId w:val="20"/>
  </w:num>
  <w:num w:numId="21" w16cid:durableId="1822843950">
    <w:abstractNumId w:val="15"/>
  </w:num>
  <w:num w:numId="22" w16cid:durableId="151422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7D"/>
    <w:rsid w:val="0000073C"/>
    <w:rsid w:val="000229B1"/>
    <w:rsid w:val="00030D1C"/>
    <w:rsid w:val="00044B08"/>
    <w:rsid w:val="00051546"/>
    <w:rsid w:val="00056FB2"/>
    <w:rsid w:val="0006701F"/>
    <w:rsid w:val="0008243C"/>
    <w:rsid w:val="0008670F"/>
    <w:rsid w:val="000A2FD3"/>
    <w:rsid w:val="000A6B7D"/>
    <w:rsid w:val="000B0F7A"/>
    <w:rsid w:val="000B246D"/>
    <w:rsid w:val="000C20D9"/>
    <w:rsid w:val="000C2F3D"/>
    <w:rsid w:val="000F2A0D"/>
    <w:rsid w:val="00105D7F"/>
    <w:rsid w:val="00105ECC"/>
    <w:rsid w:val="00106C58"/>
    <w:rsid w:val="0014794E"/>
    <w:rsid w:val="001551F4"/>
    <w:rsid w:val="00163ECB"/>
    <w:rsid w:val="0018263F"/>
    <w:rsid w:val="00187B4F"/>
    <w:rsid w:val="00196085"/>
    <w:rsid w:val="001A797A"/>
    <w:rsid w:val="001B42FC"/>
    <w:rsid w:val="001B5171"/>
    <w:rsid w:val="001C3B99"/>
    <w:rsid w:val="001C6DD5"/>
    <w:rsid w:val="001D6D42"/>
    <w:rsid w:val="001F2FD3"/>
    <w:rsid w:val="001F7E10"/>
    <w:rsid w:val="00217980"/>
    <w:rsid w:val="00240A05"/>
    <w:rsid w:val="00240B64"/>
    <w:rsid w:val="00241A23"/>
    <w:rsid w:val="002424C8"/>
    <w:rsid w:val="00273D40"/>
    <w:rsid w:val="002A0763"/>
    <w:rsid w:val="002A38DA"/>
    <w:rsid w:val="002B16CA"/>
    <w:rsid w:val="002B199D"/>
    <w:rsid w:val="002B6FCC"/>
    <w:rsid w:val="002C5F5D"/>
    <w:rsid w:val="002D17B3"/>
    <w:rsid w:val="002D500C"/>
    <w:rsid w:val="00306ACC"/>
    <w:rsid w:val="003110C7"/>
    <w:rsid w:val="00314255"/>
    <w:rsid w:val="0031477D"/>
    <w:rsid w:val="00315D2B"/>
    <w:rsid w:val="0032115B"/>
    <w:rsid w:val="003800A2"/>
    <w:rsid w:val="00394B21"/>
    <w:rsid w:val="003A5DCE"/>
    <w:rsid w:val="003B09C3"/>
    <w:rsid w:val="003B626D"/>
    <w:rsid w:val="003B6414"/>
    <w:rsid w:val="003E2953"/>
    <w:rsid w:val="00404C01"/>
    <w:rsid w:val="00410CAE"/>
    <w:rsid w:val="00416CCB"/>
    <w:rsid w:val="00417FA9"/>
    <w:rsid w:val="00431E1E"/>
    <w:rsid w:val="00437959"/>
    <w:rsid w:val="00440A1E"/>
    <w:rsid w:val="00443832"/>
    <w:rsid w:val="00453B72"/>
    <w:rsid w:val="00456C96"/>
    <w:rsid w:val="00471DD1"/>
    <w:rsid w:val="00496A78"/>
    <w:rsid w:val="004A2762"/>
    <w:rsid w:val="004A3684"/>
    <w:rsid w:val="004B5EC7"/>
    <w:rsid w:val="004C0BF9"/>
    <w:rsid w:val="004C2405"/>
    <w:rsid w:val="004C2ED3"/>
    <w:rsid w:val="004C319E"/>
    <w:rsid w:val="004C5E95"/>
    <w:rsid w:val="004D5284"/>
    <w:rsid w:val="004F14DF"/>
    <w:rsid w:val="005201DD"/>
    <w:rsid w:val="00562AB3"/>
    <w:rsid w:val="00576E3E"/>
    <w:rsid w:val="00580BF6"/>
    <w:rsid w:val="0058446C"/>
    <w:rsid w:val="00585C48"/>
    <w:rsid w:val="00586857"/>
    <w:rsid w:val="00591652"/>
    <w:rsid w:val="005A6B89"/>
    <w:rsid w:val="005D38BF"/>
    <w:rsid w:val="005F0F88"/>
    <w:rsid w:val="005F1082"/>
    <w:rsid w:val="00600D77"/>
    <w:rsid w:val="00620C85"/>
    <w:rsid w:val="006232F1"/>
    <w:rsid w:val="00666E87"/>
    <w:rsid w:val="006751B0"/>
    <w:rsid w:val="00676020"/>
    <w:rsid w:val="00697415"/>
    <w:rsid w:val="006A5FA6"/>
    <w:rsid w:val="006B31C2"/>
    <w:rsid w:val="006C1063"/>
    <w:rsid w:val="006C52E7"/>
    <w:rsid w:val="006E4890"/>
    <w:rsid w:val="006F1D90"/>
    <w:rsid w:val="006F2471"/>
    <w:rsid w:val="006F53CA"/>
    <w:rsid w:val="0070485C"/>
    <w:rsid w:val="00720BE5"/>
    <w:rsid w:val="00735C12"/>
    <w:rsid w:val="007365AA"/>
    <w:rsid w:val="00736ACD"/>
    <w:rsid w:val="00737C9D"/>
    <w:rsid w:val="00795EA9"/>
    <w:rsid w:val="007B0355"/>
    <w:rsid w:val="007C12CF"/>
    <w:rsid w:val="007E1BF1"/>
    <w:rsid w:val="007E4666"/>
    <w:rsid w:val="00804D51"/>
    <w:rsid w:val="00831096"/>
    <w:rsid w:val="00832F67"/>
    <w:rsid w:val="0083578B"/>
    <w:rsid w:val="00852189"/>
    <w:rsid w:val="008535DD"/>
    <w:rsid w:val="00860D16"/>
    <w:rsid w:val="008706FD"/>
    <w:rsid w:val="00874613"/>
    <w:rsid w:val="008810E9"/>
    <w:rsid w:val="00890B95"/>
    <w:rsid w:val="008A62C0"/>
    <w:rsid w:val="008D1067"/>
    <w:rsid w:val="008D46B4"/>
    <w:rsid w:val="0090206C"/>
    <w:rsid w:val="0091020F"/>
    <w:rsid w:val="00914F24"/>
    <w:rsid w:val="009410B1"/>
    <w:rsid w:val="00941D90"/>
    <w:rsid w:val="009713BC"/>
    <w:rsid w:val="00991039"/>
    <w:rsid w:val="009A4721"/>
    <w:rsid w:val="009A55E2"/>
    <w:rsid w:val="009A6441"/>
    <w:rsid w:val="009C5B68"/>
    <w:rsid w:val="009D70BA"/>
    <w:rsid w:val="00A017E9"/>
    <w:rsid w:val="00A02838"/>
    <w:rsid w:val="00A1266A"/>
    <w:rsid w:val="00A22ED9"/>
    <w:rsid w:val="00A24E64"/>
    <w:rsid w:val="00A43DFB"/>
    <w:rsid w:val="00A45873"/>
    <w:rsid w:val="00A51532"/>
    <w:rsid w:val="00A539DE"/>
    <w:rsid w:val="00A55C2E"/>
    <w:rsid w:val="00A70D3D"/>
    <w:rsid w:val="00A80E9B"/>
    <w:rsid w:val="00A85928"/>
    <w:rsid w:val="00A939EA"/>
    <w:rsid w:val="00A93EE2"/>
    <w:rsid w:val="00AB1E11"/>
    <w:rsid w:val="00AB69E3"/>
    <w:rsid w:val="00AC2C14"/>
    <w:rsid w:val="00AC3DAD"/>
    <w:rsid w:val="00AD12A0"/>
    <w:rsid w:val="00B16945"/>
    <w:rsid w:val="00B17A67"/>
    <w:rsid w:val="00B34716"/>
    <w:rsid w:val="00B467B9"/>
    <w:rsid w:val="00B508BC"/>
    <w:rsid w:val="00B56D21"/>
    <w:rsid w:val="00B62BAD"/>
    <w:rsid w:val="00B674D8"/>
    <w:rsid w:val="00B9265C"/>
    <w:rsid w:val="00B9455D"/>
    <w:rsid w:val="00BA203F"/>
    <w:rsid w:val="00BB13E4"/>
    <w:rsid w:val="00BC0979"/>
    <w:rsid w:val="00BC5CB1"/>
    <w:rsid w:val="00BC70F0"/>
    <w:rsid w:val="00BE2543"/>
    <w:rsid w:val="00BE295E"/>
    <w:rsid w:val="00BE55D6"/>
    <w:rsid w:val="00C20FF0"/>
    <w:rsid w:val="00C312B5"/>
    <w:rsid w:val="00C55C44"/>
    <w:rsid w:val="00C55E67"/>
    <w:rsid w:val="00C7183B"/>
    <w:rsid w:val="00C841EA"/>
    <w:rsid w:val="00C877E1"/>
    <w:rsid w:val="00CC4529"/>
    <w:rsid w:val="00CD116D"/>
    <w:rsid w:val="00D05036"/>
    <w:rsid w:val="00D06BEA"/>
    <w:rsid w:val="00D13CFB"/>
    <w:rsid w:val="00D321B3"/>
    <w:rsid w:val="00D357F8"/>
    <w:rsid w:val="00D35E15"/>
    <w:rsid w:val="00D36088"/>
    <w:rsid w:val="00D46092"/>
    <w:rsid w:val="00D64AB7"/>
    <w:rsid w:val="00D71FB9"/>
    <w:rsid w:val="00D80676"/>
    <w:rsid w:val="00DA33EE"/>
    <w:rsid w:val="00DB38C5"/>
    <w:rsid w:val="00DB4E05"/>
    <w:rsid w:val="00DB5B93"/>
    <w:rsid w:val="00DC630F"/>
    <w:rsid w:val="00DC70F4"/>
    <w:rsid w:val="00DD2F5C"/>
    <w:rsid w:val="00DD79B5"/>
    <w:rsid w:val="00DF183C"/>
    <w:rsid w:val="00DF3426"/>
    <w:rsid w:val="00E03229"/>
    <w:rsid w:val="00E17A17"/>
    <w:rsid w:val="00E42409"/>
    <w:rsid w:val="00E45461"/>
    <w:rsid w:val="00E478EA"/>
    <w:rsid w:val="00E507DF"/>
    <w:rsid w:val="00E716A0"/>
    <w:rsid w:val="00EC53D8"/>
    <w:rsid w:val="00EE0950"/>
    <w:rsid w:val="00EE38D3"/>
    <w:rsid w:val="00F053CC"/>
    <w:rsid w:val="00F20CD7"/>
    <w:rsid w:val="00F26D92"/>
    <w:rsid w:val="00F36CE9"/>
    <w:rsid w:val="00F45612"/>
    <w:rsid w:val="00F53F20"/>
    <w:rsid w:val="00F8769E"/>
    <w:rsid w:val="00F933FE"/>
    <w:rsid w:val="00F93AD3"/>
    <w:rsid w:val="00F948D3"/>
    <w:rsid w:val="00FA2748"/>
    <w:rsid w:val="00FA5325"/>
    <w:rsid w:val="00FA727A"/>
    <w:rsid w:val="00FB5E5A"/>
    <w:rsid w:val="00FC2FD3"/>
    <w:rsid w:val="00FC48AD"/>
    <w:rsid w:val="00FC763E"/>
    <w:rsid w:val="00FC7CCD"/>
    <w:rsid w:val="00FE114F"/>
    <w:rsid w:val="00FE3F2A"/>
    <w:rsid w:val="00FE65E8"/>
    <w:rsid w:val="00FF5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FADFFF"/>
  <w15:docId w15:val="{5EBD9FF1-10AC-4EF6-9F3A-FD1E8E88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0BA"/>
    <w:rPr>
      <w:sz w:val="24"/>
      <w:szCs w:val="24"/>
      <w:lang w:eastAsia="en-US"/>
    </w:rPr>
  </w:style>
  <w:style w:type="paragraph" w:styleId="Heading1">
    <w:name w:val="heading 1"/>
    <w:basedOn w:val="Normal"/>
    <w:next w:val="Normal"/>
    <w:link w:val="Heading1Char"/>
    <w:qFormat/>
    <w:locked/>
    <w:rsid w:val="00FC763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2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26D92"/>
    <w:pPr>
      <w:tabs>
        <w:tab w:val="center" w:pos="4320"/>
        <w:tab w:val="right" w:pos="8640"/>
      </w:tabs>
    </w:pPr>
  </w:style>
  <w:style w:type="character" w:customStyle="1" w:styleId="HeaderChar">
    <w:name w:val="Header Char"/>
    <w:basedOn w:val="DefaultParagraphFont"/>
    <w:link w:val="Header"/>
    <w:uiPriority w:val="99"/>
    <w:semiHidden/>
    <w:locked/>
    <w:rsid w:val="000F2A0D"/>
    <w:rPr>
      <w:rFonts w:cs="Times New Roman"/>
      <w:sz w:val="24"/>
      <w:szCs w:val="24"/>
      <w:lang w:eastAsia="en-US"/>
    </w:rPr>
  </w:style>
  <w:style w:type="paragraph" w:styleId="Footer">
    <w:name w:val="footer"/>
    <w:basedOn w:val="Normal"/>
    <w:link w:val="FooterChar"/>
    <w:uiPriority w:val="99"/>
    <w:rsid w:val="00F26D92"/>
    <w:pPr>
      <w:tabs>
        <w:tab w:val="center" w:pos="4320"/>
        <w:tab w:val="right" w:pos="8640"/>
      </w:tabs>
    </w:pPr>
  </w:style>
  <w:style w:type="character" w:customStyle="1" w:styleId="FooterChar">
    <w:name w:val="Footer Char"/>
    <w:basedOn w:val="DefaultParagraphFont"/>
    <w:link w:val="Footer"/>
    <w:uiPriority w:val="99"/>
    <w:semiHidden/>
    <w:locked/>
    <w:rsid w:val="000F2A0D"/>
    <w:rPr>
      <w:rFonts w:cs="Times New Roman"/>
      <w:sz w:val="24"/>
      <w:szCs w:val="24"/>
      <w:lang w:eastAsia="en-US"/>
    </w:rPr>
  </w:style>
  <w:style w:type="character" w:styleId="Hyperlink">
    <w:name w:val="Hyperlink"/>
    <w:basedOn w:val="DefaultParagraphFont"/>
    <w:uiPriority w:val="99"/>
    <w:rsid w:val="00D80676"/>
    <w:rPr>
      <w:rFonts w:cs="Times New Roman"/>
      <w:color w:val="0000FF"/>
      <w:u w:val="single"/>
    </w:rPr>
  </w:style>
  <w:style w:type="paragraph" w:styleId="BalloonText">
    <w:name w:val="Balloon Text"/>
    <w:basedOn w:val="Normal"/>
    <w:link w:val="BalloonTextChar"/>
    <w:uiPriority w:val="99"/>
    <w:rsid w:val="00A93EE2"/>
    <w:rPr>
      <w:rFonts w:ascii="Tahoma" w:hAnsi="Tahoma" w:cs="Tahoma"/>
      <w:sz w:val="16"/>
      <w:szCs w:val="16"/>
    </w:rPr>
  </w:style>
  <w:style w:type="character" w:customStyle="1" w:styleId="BalloonTextChar">
    <w:name w:val="Balloon Text Char"/>
    <w:basedOn w:val="DefaultParagraphFont"/>
    <w:link w:val="BalloonText"/>
    <w:uiPriority w:val="99"/>
    <w:locked/>
    <w:rsid w:val="00A93EE2"/>
    <w:rPr>
      <w:rFonts w:ascii="Tahoma" w:hAnsi="Tahoma" w:cs="Tahoma"/>
      <w:sz w:val="16"/>
      <w:szCs w:val="16"/>
      <w:lang w:eastAsia="en-US"/>
    </w:rPr>
  </w:style>
  <w:style w:type="character" w:customStyle="1" w:styleId="yiv1882623469mark">
    <w:name w:val="yiv1882623469mark"/>
    <w:basedOn w:val="DefaultParagraphFont"/>
    <w:uiPriority w:val="99"/>
    <w:rsid w:val="00A93EE2"/>
    <w:rPr>
      <w:rFonts w:cs="Times New Roman"/>
    </w:rPr>
  </w:style>
  <w:style w:type="character" w:styleId="Strong">
    <w:name w:val="Strong"/>
    <w:basedOn w:val="DefaultParagraphFont"/>
    <w:uiPriority w:val="99"/>
    <w:qFormat/>
    <w:locked/>
    <w:rsid w:val="002C5F5D"/>
    <w:rPr>
      <w:rFonts w:cs="Times New Roman"/>
      <w:b/>
      <w:bCs/>
    </w:rPr>
  </w:style>
  <w:style w:type="paragraph" w:styleId="NoSpacing">
    <w:name w:val="No Spacing"/>
    <w:uiPriority w:val="1"/>
    <w:qFormat/>
    <w:rsid w:val="00FC763E"/>
    <w:rPr>
      <w:sz w:val="24"/>
      <w:szCs w:val="24"/>
      <w:lang w:eastAsia="en-US"/>
    </w:rPr>
  </w:style>
  <w:style w:type="character" w:customStyle="1" w:styleId="Heading1Char">
    <w:name w:val="Heading 1 Char"/>
    <w:basedOn w:val="DefaultParagraphFont"/>
    <w:link w:val="Heading1"/>
    <w:rsid w:val="00FC763E"/>
    <w:rPr>
      <w:rFonts w:ascii="Cambria" w:eastAsia="Times New Roman" w:hAnsi="Cambria" w:cs="Times New Roman"/>
      <w:b/>
      <w:bCs/>
      <w:kern w:val="32"/>
      <w:sz w:val="32"/>
      <w:szCs w:val="32"/>
      <w:lang w:eastAsia="en-US"/>
    </w:rPr>
  </w:style>
  <w:style w:type="paragraph" w:styleId="Revision">
    <w:name w:val="Revision"/>
    <w:hidden/>
    <w:uiPriority w:val="99"/>
    <w:semiHidden/>
    <w:rsid w:val="00991039"/>
    <w:rPr>
      <w:sz w:val="24"/>
      <w:szCs w:val="24"/>
      <w:lang w:eastAsia="en-US"/>
    </w:rPr>
  </w:style>
  <w:style w:type="paragraph" w:styleId="ListParagraph">
    <w:name w:val="List Paragraph"/>
    <w:basedOn w:val="Normal"/>
    <w:uiPriority w:val="34"/>
    <w:qFormat/>
    <w:rsid w:val="00676020"/>
    <w:pPr>
      <w:ind w:left="720"/>
      <w:contextualSpacing/>
    </w:pPr>
  </w:style>
  <w:style w:type="character" w:styleId="SubtleEmphasis">
    <w:name w:val="Subtle Emphasis"/>
    <w:basedOn w:val="DefaultParagraphFont"/>
    <w:uiPriority w:val="19"/>
    <w:qFormat/>
    <w:rsid w:val="00AC2C14"/>
    <w:rPr>
      <w:i/>
      <w:iCs/>
      <w:color w:val="404040" w:themeColor="text1" w:themeTint="BF"/>
    </w:rPr>
  </w:style>
  <w:style w:type="paragraph" w:customStyle="1" w:styleId="m1814722936876353202msonospacing">
    <w:name w:val="m_1814722936876353202msonospacing"/>
    <w:basedOn w:val="Normal"/>
    <w:rsid w:val="002424C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687">
      <w:bodyDiv w:val="1"/>
      <w:marLeft w:val="0"/>
      <w:marRight w:val="0"/>
      <w:marTop w:val="0"/>
      <w:marBottom w:val="0"/>
      <w:divBdr>
        <w:top w:val="none" w:sz="0" w:space="0" w:color="auto"/>
        <w:left w:val="none" w:sz="0" w:space="0" w:color="auto"/>
        <w:bottom w:val="none" w:sz="0" w:space="0" w:color="auto"/>
        <w:right w:val="none" w:sz="0" w:space="0" w:color="auto"/>
      </w:divBdr>
    </w:div>
    <w:div w:id="214002819">
      <w:bodyDiv w:val="1"/>
      <w:marLeft w:val="0"/>
      <w:marRight w:val="0"/>
      <w:marTop w:val="0"/>
      <w:marBottom w:val="0"/>
      <w:divBdr>
        <w:top w:val="none" w:sz="0" w:space="0" w:color="auto"/>
        <w:left w:val="none" w:sz="0" w:space="0" w:color="auto"/>
        <w:bottom w:val="none" w:sz="0" w:space="0" w:color="auto"/>
        <w:right w:val="none" w:sz="0" w:space="0" w:color="auto"/>
      </w:divBdr>
    </w:div>
    <w:div w:id="263803682">
      <w:bodyDiv w:val="1"/>
      <w:marLeft w:val="0"/>
      <w:marRight w:val="0"/>
      <w:marTop w:val="0"/>
      <w:marBottom w:val="0"/>
      <w:divBdr>
        <w:top w:val="none" w:sz="0" w:space="0" w:color="auto"/>
        <w:left w:val="none" w:sz="0" w:space="0" w:color="auto"/>
        <w:bottom w:val="none" w:sz="0" w:space="0" w:color="auto"/>
        <w:right w:val="none" w:sz="0" w:space="0" w:color="auto"/>
      </w:divBdr>
    </w:div>
    <w:div w:id="579020412">
      <w:bodyDiv w:val="1"/>
      <w:marLeft w:val="0"/>
      <w:marRight w:val="0"/>
      <w:marTop w:val="0"/>
      <w:marBottom w:val="0"/>
      <w:divBdr>
        <w:top w:val="none" w:sz="0" w:space="0" w:color="auto"/>
        <w:left w:val="none" w:sz="0" w:space="0" w:color="auto"/>
        <w:bottom w:val="none" w:sz="0" w:space="0" w:color="auto"/>
        <w:right w:val="none" w:sz="0" w:space="0" w:color="auto"/>
      </w:divBdr>
    </w:div>
    <w:div w:id="633215739">
      <w:bodyDiv w:val="1"/>
      <w:marLeft w:val="0"/>
      <w:marRight w:val="0"/>
      <w:marTop w:val="0"/>
      <w:marBottom w:val="0"/>
      <w:divBdr>
        <w:top w:val="none" w:sz="0" w:space="0" w:color="auto"/>
        <w:left w:val="none" w:sz="0" w:space="0" w:color="auto"/>
        <w:bottom w:val="none" w:sz="0" w:space="0" w:color="auto"/>
        <w:right w:val="none" w:sz="0" w:space="0" w:color="auto"/>
      </w:divBdr>
    </w:div>
    <w:div w:id="758448790">
      <w:bodyDiv w:val="1"/>
      <w:marLeft w:val="0"/>
      <w:marRight w:val="0"/>
      <w:marTop w:val="0"/>
      <w:marBottom w:val="0"/>
      <w:divBdr>
        <w:top w:val="none" w:sz="0" w:space="0" w:color="auto"/>
        <w:left w:val="none" w:sz="0" w:space="0" w:color="auto"/>
        <w:bottom w:val="none" w:sz="0" w:space="0" w:color="auto"/>
        <w:right w:val="none" w:sz="0" w:space="0" w:color="auto"/>
      </w:divBdr>
    </w:div>
    <w:div w:id="1175730307">
      <w:bodyDiv w:val="1"/>
      <w:marLeft w:val="0"/>
      <w:marRight w:val="0"/>
      <w:marTop w:val="0"/>
      <w:marBottom w:val="0"/>
      <w:divBdr>
        <w:top w:val="none" w:sz="0" w:space="0" w:color="auto"/>
        <w:left w:val="none" w:sz="0" w:space="0" w:color="auto"/>
        <w:bottom w:val="none" w:sz="0" w:space="0" w:color="auto"/>
        <w:right w:val="none" w:sz="0" w:space="0" w:color="auto"/>
      </w:divBdr>
    </w:div>
    <w:div w:id="1345551034">
      <w:bodyDiv w:val="1"/>
      <w:marLeft w:val="0"/>
      <w:marRight w:val="0"/>
      <w:marTop w:val="0"/>
      <w:marBottom w:val="0"/>
      <w:divBdr>
        <w:top w:val="none" w:sz="0" w:space="0" w:color="auto"/>
        <w:left w:val="none" w:sz="0" w:space="0" w:color="auto"/>
        <w:bottom w:val="none" w:sz="0" w:space="0" w:color="auto"/>
        <w:right w:val="none" w:sz="0" w:space="0" w:color="auto"/>
      </w:divBdr>
    </w:div>
    <w:div w:id="1352956016">
      <w:marLeft w:val="0"/>
      <w:marRight w:val="0"/>
      <w:marTop w:val="0"/>
      <w:marBottom w:val="0"/>
      <w:divBdr>
        <w:top w:val="none" w:sz="0" w:space="0" w:color="auto"/>
        <w:left w:val="none" w:sz="0" w:space="0" w:color="auto"/>
        <w:bottom w:val="none" w:sz="0" w:space="0" w:color="auto"/>
        <w:right w:val="none" w:sz="0" w:space="0" w:color="auto"/>
      </w:divBdr>
    </w:div>
    <w:div w:id="1352956017">
      <w:marLeft w:val="0"/>
      <w:marRight w:val="0"/>
      <w:marTop w:val="0"/>
      <w:marBottom w:val="0"/>
      <w:divBdr>
        <w:top w:val="none" w:sz="0" w:space="0" w:color="auto"/>
        <w:left w:val="none" w:sz="0" w:space="0" w:color="auto"/>
        <w:bottom w:val="none" w:sz="0" w:space="0" w:color="auto"/>
        <w:right w:val="none" w:sz="0" w:space="0" w:color="auto"/>
      </w:divBdr>
    </w:div>
    <w:div w:id="1755281203">
      <w:bodyDiv w:val="1"/>
      <w:marLeft w:val="0"/>
      <w:marRight w:val="0"/>
      <w:marTop w:val="0"/>
      <w:marBottom w:val="0"/>
      <w:divBdr>
        <w:top w:val="none" w:sz="0" w:space="0" w:color="auto"/>
        <w:left w:val="none" w:sz="0" w:space="0" w:color="auto"/>
        <w:bottom w:val="none" w:sz="0" w:space="0" w:color="auto"/>
        <w:right w:val="none" w:sz="0" w:space="0" w:color="auto"/>
      </w:divBdr>
    </w:div>
    <w:div w:id="2003045403">
      <w:bodyDiv w:val="1"/>
      <w:marLeft w:val="0"/>
      <w:marRight w:val="0"/>
      <w:marTop w:val="0"/>
      <w:marBottom w:val="0"/>
      <w:divBdr>
        <w:top w:val="none" w:sz="0" w:space="0" w:color="auto"/>
        <w:left w:val="none" w:sz="0" w:space="0" w:color="auto"/>
        <w:bottom w:val="none" w:sz="0" w:space="0" w:color="auto"/>
        <w:right w:val="none" w:sz="0" w:space="0" w:color="auto"/>
      </w:divBdr>
    </w:div>
    <w:div w:id="2096976334">
      <w:bodyDiv w:val="1"/>
      <w:marLeft w:val="0"/>
      <w:marRight w:val="0"/>
      <w:marTop w:val="0"/>
      <w:marBottom w:val="0"/>
      <w:divBdr>
        <w:top w:val="none" w:sz="0" w:space="0" w:color="auto"/>
        <w:left w:val="none" w:sz="0" w:space="0" w:color="auto"/>
        <w:bottom w:val="none" w:sz="0" w:space="0" w:color="auto"/>
        <w:right w:val="none" w:sz="0" w:space="0" w:color="auto"/>
      </w:divBdr>
    </w:div>
    <w:div w:id="212646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C455-CA2F-447A-A690-0AE9F5FE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Hartley</dc:creator>
  <cp:lastModifiedBy>Sue Thorburn</cp:lastModifiedBy>
  <cp:revision>15</cp:revision>
  <cp:lastPrinted>2017-05-17T11:36:00Z</cp:lastPrinted>
  <dcterms:created xsi:type="dcterms:W3CDTF">2022-05-15T09:08:00Z</dcterms:created>
  <dcterms:modified xsi:type="dcterms:W3CDTF">2022-10-11T08:40:00Z</dcterms:modified>
</cp:coreProperties>
</file>