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tl w:val="0"/>
          <w:lang w:val="en-US"/>
        </w:rPr>
        <w:t>Briter Bridge Club Weekend Break - The Hydro, Eastbourne -  2-4 October 2026</w:t>
      </w:r>
    </w:p>
    <w:p>
      <w:pPr>
        <w:pStyle w:val="Normal.0"/>
      </w:pPr>
    </w:p>
    <w:p>
      <w:pPr>
        <w:pStyle w:val="Normal.0"/>
        <w:jc w:val="center"/>
      </w:pPr>
      <w:r>
        <w:rPr>
          <w:rtl w:val="0"/>
          <w:lang w:val="en-US"/>
        </w:rPr>
        <w:t>Programme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Friday, 2 October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2.30pm - Rooms available. Can arrive earlier and store luggage if wish to do so. 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5.45pm - Drinks reception in the Drawing/Meads Room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6.15pm - 3-course dinner followed by coffee/tea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7.45pm approx - Bridge. All sessions will be held in the Wedgwood Room.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The hotel bar is available afterwards.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Saturday, 3 October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7.30am-9.30am - Full English/Continental Breakfast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9.45am - Bridge with break mid-morning for coffee/tea and biscuits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Free afternoon - lunch is not included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6.15pm - 3-course dinner followed by coffee/tea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7.45pm approx - Bridge 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The hotel bar is available afterwards.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Sunday, 4 October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7.30am-9.30am - Full English/Continental Breakfast 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9.45am - Bridge with break mid-morning for coffee/tea and biscuits. Rooms to be vacated before bridge begins (unless staying extra night/s).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1.15pm - Traditional Sunday lunch followed by departure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Parking is available free of charge in the hotel car park and on adjacent streets. </w:t>
      </w:r>
    </w:p>
    <w:sectPr>
      <w:headerReference w:type="default" r:id="rId4"/>
      <w:footerReference w:type="default" r:id="rId5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