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FDBA6D" w14:textId="77777777" w:rsidR="00E245F8" w:rsidRDefault="007B261A">
      <w:r>
        <w:t>Il s’agît de 2 types de cours, une</w:t>
      </w:r>
      <w:r w:rsidR="00EA7E97">
        <w:t xml:space="preserve"> </w:t>
      </w:r>
      <w:r>
        <w:t>pour débutants</w:t>
      </w:r>
      <w:r w:rsidR="00EA7E97">
        <w:t xml:space="preserve"> </w:t>
      </w:r>
      <w:r w:rsidR="0058356F">
        <w:t xml:space="preserve">(CDM) </w:t>
      </w:r>
      <w:r w:rsidR="00E245F8">
        <w:t xml:space="preserve">et une à la carte (CLC) </w:t>
      </w:r>
    </w:p>
    <w:p w14:paraId="18BCFD19" w14:textId="0F25632E" w:rsidR="00B222E4" w:rsidRDefault="00E245F8">
      <w:r>
        <w:t xml:space="preserve">Ils </w:t>
      </w:r>
      <w:r w:rsidR="00EA7E97">
        <w:t xml:space="preserve">sont envoyés par </w:t>
      </w:r>
      <w:proofErr w:type="gramStart"/>
      <w:r w:rsidR="00EA7E97">
        <w:t>Email</w:t>
      </w:r>
      <w:proofErr w:type="gramEnd"/>
      <w:r w:rsidR="00EA7E97">
        <w:t xml:space="preserve"> le lundi.</w:t>
      </w:r>
    </w:p>
    <w:p w14:paraId="7A046555" w14:textId="337C29E6" w:rsidR="00EA7E97" w:rsidRDefault="00EA7E97" w:rsidP="00E245F8">
      <w:pPr>
        <w:pStyle w:val="Paragraphedeliste"/>
        <w:numPr>
          <w:ilvl w:val="0"/>
          <w:numId w:val="1"/>
        </w:numPr>
      </w:pPr>
      <w:r>
        <w:t>Vous recevez</w:t>
      </w:r>
      <w:r w:rsidR="007B261A">
        <w:t>, co</w:t>
      </w:r>
      <w:r w:rsidR="00E245F8">
        <w:t>m</w:t>
      </w:r>
      <w:r w:rsidR="007B261A">
        <w:t>pris dans le prix :</w:t>
      </w:r>
      <w:r>
        <w:br/>
      </w:r>
      <w:r w:rsidR="00221E48">
        <w:t>Le</w:t>
      </w:r>
      <w:r>
        <w:t xml:space="preserve"> cours </w:t>
      </w:r>
      <w:r w:rsidR="00221E48">
        <w:t xml:space="preserve">en </w:t>
      </w:r>
      <w:r>
        <w:t>PDF</w:t>
      </w:r>
      <w:r w:rsidR="00221E48">
        <w:t>.</w:t>
      </w:r>
    </w:p>
    <w:p w14:paraId="043FB607" w14:textId="728D227E" w:rsidR="00EA7E97" w:rsidRDefault="00EA7E97" w:rsidP="00E245F8">
      <w:pPr>
        <w:pStyle w:val="Paragraphedeliste"/>
        <w:numPr>
          <w:ilvl w:val="0"/>
          <w:numId w:val="1"/>
        </w:numPr>
      </w:pPr>
      <w:r>
        <w:t>Un lien pour jouer 4 donnes</w:t>
      </w:r>
      <w:r w:rsidR="00221E48">
        <w:t xml:space="preserve">. </w:t>
      </w:r>
    </w:p>
    <w:p w14:paraId="23E8616C" w14:textId="26C592A6" w:rsidR="00EA7E97" w:rsidRDefault="00EA7E97" w:rsidP="00E245F8">
      <w:pPr>
        <w:pStyle w:val="Paragraphedeliste"/>
        <w:numPr>
          <w:ilvl w:val="0"/>
          <w:numId w:val="1"/>
        </w:numPr>
      </w:pPr>
      <w:r>
        <w:t>Des exercices concernant la leçon.</w:t>
      </w:r>
    </w:p>
    <w:p w14:paraId="692075F3" w14:textId="690C84BD" w:rsidR="00EA7E97" w:rsidRDefault="004C6A1A" w:rsidP="00E245F8">
      <w:pPr>
        <w:pStyle w:val="Paragraphedeliste"/>
        <w:numPr>
          <w:ilvl w:val="0"/>
          <w:numId w:val="1"/>
        </w:numPr>
      </w:pPr>
      <w:r>
        <w:t>Une copie des donnes en PDF et</w:t>
      </w:r>
      <w:r w:rsidR="00EA7E97">
        <w:t xml:space="preserve"> </w:t>
      </w:r>
      <w:r>
        <w:t xml:space="preserve">une </w:t>
      </w:r>
      <w:r w:rsidR="00EA7E97">
        <w:t xml:space="preserve">des donnes </w:t>
      </w:r>
      <w:r>
        <w:t xml:space="preserve">en PBN. Il </w:t>
      </w:r>
      <w:r w:rsidR="00EA7E97">
        <w:t xml:space="preserve">est </w:t>
      </w:r>
      <w:r>
        <w:t xml:space="preserve">ainsi </w:t>
      </w:r>
      <w:r w:rsidR="00EA7E97">
        <w:t xml:space="preserve">possible de </w:t>
      </w:r>
      <w:r>
        <w:t xml:space="preserve">les </w:t>
      </w:r>
      <w:r w:rsidR="00EA7E97">
        <w:t xml:space="preserve">charger dans un </w:t>
      </w:r>
      <w:r w:rsidR="00221E48">
        <w:t>programme</w:t>
      </w:r>
      <w:r w:rsidR="00EA7E97">
        <w:t xml:space="preserve"> pour les jouer.</w:t>
      </w:r>
    </w:p>
    <w:p w14:paraId="36ED6E67" w14:textId="16FF8130" w:rsidR="00EA7E97" w:rsidRDefault="00EA7E97" w:rsidP="00E245F8">
      <w:pPr>
        <w:pStyle w:val="Paragraphedeliste"/>
        <w:numPr>
          <w:ilvl w:val="0"/>
          <w:numId w:val="1"/>
        </w:numPr>
      </w:pPr>
      <w:r>
        <w:t xml:space="preserve">Le lien pour une conférence sur Zoom le vendredi </w:t>
      </w:r>
      <w:r w:rsidR="00E245F8">
        <w:t xml:space="preserve">suivant </w:t>
      </w:r>
      <w:r w:rsidR="004C6A1A">
        <w:t xml:space="preserve">à 10h 30 </w:t>
      </w:r>
      <w:r>
        <w:t xml:space="preserve">pour vos questions </w:t>
      </w:r>
      <w:r w:rsidR="007B261A">
        <w:t xml:space="preserve">et si le temps </w:t>
      </w:r>
      <w:r w:rsidR="00E245F8">
        <w:t xml:space="preserve">le permet </w:t>
      </w:r>
      <w:r w:rsidR="00221E48">
        <w:t xml:space="preserve">jouer </w:t>
      </w:r>
      <w:r w:rsidR="007B261A">
        <w:t xml:space="preserve">des </w:t>
      </w:r>
      <w:r w:rsidR="00221E48">
        <w:t>donnes. Il est aussi possible de poser les questions par SMS</w:t>
      </w:r>
      <w:r w:rsidR="00F55F4F">
        <w:t xml:space="preserve"> ou </w:t>
      </w:r>
      <w:proofErr w:type="gramStart"/>
      <w:r w:rsidR="00F55F4F">
        <w:t>Email</w:t>
      </w:r>
      <w:proofErr w:type="gramEnd"/>
      <w:r w:rsidR="00F55F4F">
        <w:t xml:space="preserve"> </w:t>
      </w:r>
      <w:r w:rsidR="00221E48">
        <w:t>en cas d’impossibilité de participer à la conférence.</w:t>
      </w:r>
    </w:p>
    <w:p w14:paraId="630BD8B1" w14:textId="73E4E0BB" w:rsidR="00E245F8" w:rsidRDefault="00E245F8" w:rsidP="00FF1880">
      <w:r>
        <w:t xml:space="preserve">Sur demande des </w:t>
      </w:r>
      <w:proofErr w:type="spellStart"/>
      <w:r>
        <w:t>donnes</w:t>
      </w:r>
      <w:proofErr w:type="spellEnd"/>
      <w:r>
        <w:t xml:space="preserve"> supplémentaires ou des QCM sur Power Point, 50 questions concernant certains sujets.</w:t>
      </w:r>
    </w:p>
    <w:p w14:paraId="68D26613" w14:textId="37992B2C" w:rsidR="0058356F" w:rsidRDefault="00E245F8">
      <w:r>
        <w:t>Pour les 2 formules il est possible de choisir les cours</w:t>
      </w:r>
      <w:r w:rsidR="00221E48">
        <w:t>.</w:t>
      </w:r>
      <w:r w:rsidR="00CB3927">
        <w:t xml:space="preserve"> Attention un seul SMS </w:t>
      </w:r>
      <w:r w:rsidR="00F55F4F">
        <w:t xml:space="preserve">ou </w:t>
      </w:r>
      <w:proofErr w:type="gramStart"/>
      <w:r w:rsidR="00F55F4F">
        <w:t>Email</w:t>
      </w:r>
      <w:proofErr w:type="gramEnd"/>
      <w:r w:rsidR="00F55F4F">
        <w:t xml:space="preserve"> </w:t>
      </w:r>
      <w:r w:rsidR="00CB3927">
        <w:t>par cours est gratuit !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46"/>
        <w:gridCol w:w="1276"/>
        <w:gridCol w:w="5811"/>
        <w:gridCol w:w="1129"/>
      </w:tblGrid>
      <w:tr w:rsidR="0058356F" w14:paraId="1B2B2E6F" w14:textId="77777777" w:rsidTr="00954B84">
        <w:tc>
          <w:tcPr>
            <w:tcW w:w="7933" w:type="dxa"/>
            <w:gridSpan w:val="3"/>
          </w:tcPr>
          <w:p w14:paraId="7B2BCC34" w14:textId="212E5047" w:rsidR="0058356F" w:rsidRDefault="00954B84" w:rsidP="0058356F">
            <w:pPr>
              <w:jc w:val="center"/>
            </w:pPr>
            <w:bookmarkStart w:id="0" w:name="_Hlk61880746"/>
            <w:r>
              <w:rPr>
                <w:color w:val="FF0000"/>
              </w:rPr>
              <w:t>Tableau pour les 20 premières leçons</w:t>
            </w:r>
          </w:p>
        </w:tc>
        <w:tc>
          <w:tcPr>
            <w:tcW w:w="1129" w:type="dxa"/>
          </w:tcPr>
          <w:p w14:paraId="60FE69BC" w14:textId="7E1DC4E6" w:rsidR="0058356F" w:rsidRDefault="00954B84" w:rsidP="0058356F">
            <w:pPr>
              <w:jc w:val="center"/>
            </w:pPr>
            <w:r>
              <w:t>Code</w:t>
            </w:r>
          </w:p>
        </w:tc>
      </w:tr>
      <w:tr w:rsidR="0058356F" w14:paraId="0E729F83" w14:textId="77777777" w:rsidTr="0058356F">
        <w:tc>
          <w:tcPr>
            <w:tcW w:w="846" w:type="dxa"/>
            <w:vAlign w:val="center"/>
          </w:tcPr>
          <w:p w14:paraId="62A129B2" w14:textId="14BFF670" w:rsidR="0058356F" w:rsidRDefault="0058356F" w:rsidP="0058356F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14:paraId="5BC9758B" w14:textId="71A87EAE" w:rsidR="0058356F" w:rsidRDefault="0058356F" w:rsidP="0058356F">
            <w:pPr>
              <w:jc w:val="center"/>
            </w:pPr>
            <w:r>
              <w:t>1.2.21</w:t>
            </w:r>
          </w:p>
        </w:tc>
        <w:tc>
          <w:tcPr>
            <w:tcW w:w="5811" w:type="dxa"/>
          </w:tcPr>
          <w:p w14:paraId="43AF8718" w14:textId="77777777" w:rsidR="0058356F" w:rsidRDefault="0058356F" w:rsidP="0058356F">
            <w:r>
              <w:t>Présentation du jeu.</w:t>
            </w:r>
          </w:p>
        </w:tc>
        <w:tc>
          <w:tcPr>
            <w:tcW w:w="1129" w:type="dxa"/>
          </w:tcPr>
          <w:p w14:paraId="5AAF3434" w14:textId="0DC6529C" w:rsidR="0058356F" w:rsidRDefault="0058356F" w:rsidP="0058356F">
            <w:pPr>
              <w:jc w:val="center"/>
            </w:pPr>
            <w:r>
              <w:t>A</w:t>
            </w:r>
          </w:p>
        </w:tc>
      </w:tr>
      <w:tr w:rsidR="0058356F" w14:paraId="5CB8EC8A" w14:textId="77777777" w:rsidTr="0058356F">
        <w:tc>
          <w:tcPr>
            <w:tcW w:w="846" w:type="dxa"/>
            <w:vAlign w:val="center"/>
          </w:tcPr>
          <w:p w14:paraId="5E5E184A" w14:textId="235DF3A4" w:rsidR="0058356F" w:rsidRDefault="0058356F" w:rsidP="0058356F">
            <w:pPr>
              <w:jc w:val="center"/>
            </w:pPr>
            <w:r>
              <w:t>2</w:t>
            </w:r>
          </w:p>
        </w:tc>
        <w:tc>
          <w:tcPr>
            <w:tcW w:w="1276" w:type="dxa"/>
          </w:tcPr>
          <w:p w14:paraId="5AD6B575" w14:textId="4ECBA920" w:rsidR="0058356F" w:rsidRDefault="0058356F" w:rsidP="0058356F">
            <w:pPr>
              <w:jc w:val="center"/>
            </w:pPr>
            <w:r>
              <w:t>8.8.21</w:t>
            </w:r>
          </w:p>
        </w:tc>
        <w:tc>
          <w:tcPr>
            <w:tcW w:w="5811" w:type="dxa"/>
          </w:tcPr>
          <w:p w14:paraId="57BE826A" w14:textId="5DC7A88B" w:rsidR="0058356F" w:rsidRDefault="00ED5820" w:rsidP="0058356F">
            <w:r>
              <w:t>L’estimation des mains</w:t>
            </w:r>
          </w:p>
        </w:tc>
        <w:tc>
          <w:tcPr>
            <w:tcW w:w="1129" w:type="dxa"/>
          </w:tcPr>
          <w:p w14:paraId="79FC3CE4" w14:textId="0C5BF4C8" w:rsidR="0058356F" w:rsidRDefault="0058356F" w:rsidP="0058356F">
            <w:pPr>
              <w:jc w:val="center"/>
            </w:pPr>
            <w:r>
              <w:t>B</w:t>
            </w:r>
          </w:p>
        </w:tc>
      </w:tr>
      <w:tr w:rsidR="00ED5820" w14:paraId="4710BCC6" w14:textId="77777777" w:rsidTr="0058356F">
        <w:tc>
          <w:tcPr>
            <w:tcW w:w="846" w:type="dxa"/>
            <w:vAlign w:val="center"/>
          </w:tcPr>
          <w:p w14:paraId="3D5751C2" w14:textId="6658A2F5" w:rsidR="00ED5820" w:rsidRDefault="00ED5820" w:rsidP="00ED5820">
            <w:pPr>
              <w:jc w:val="center"/>
            </w:pPr>
            <w:r>
              <w:t>3</w:t>
            </w:r>
          </w:p>
        </w:tc>
        <w:tc>
          <w:tcPr>
            <w:tcW w:w="1276" w:type="dxa"/>
          </w:tcPr>
          <w:p w14:paraId="59E86155" w14:textId="7B6CC2DD" w:rsidR="00ED5820" w:rsidRDefault="00ED5820" w:rsidP="00ED5820">
            <w:pPr>
              <w:jc w:val="center"/>
            </w:pPr>
            <w:r>
              <w:t>15.2.21</w:t>
            </w:r>
          </w:p>
        </w:tc>
        <w:tc>
          <w:tcPr>
            <w:tcW w:w="5811" w:type="dxa"/>
          </w:tcPr>
          <w:p w14:paraId="552BFE33" w14:textId="7384BA4E" w:rsidR="00ED5820" w:rsidRDefault="00ED5820" w:rsidP="00ED5820">
            <w:r>
              <w:t>Le plan de jeu à SA.</w:t>
            </w:r>
          </w:p>
        </w:tc>
        <w:tc>
          <w:tcPr>
            <w:tcW w:w="1129" w:type="dxa"/>
          </w:tcPr>
          <w:p w14:paraId="42EADC43" w14:textId="3ECA426C" w:rsidR="00ED5820" w:rsidRDefault="00ED5820" w:rsidP="00ED5820">
            <w:pPr>
              <w:jc w:val="center"/>
            </w:pPr>
            <w:r>
              <w:t>C</w:t>
            </w:r>
          </w:p>
        </w:tc>
      </w:tr>
      <w:tr w:rsidR="00ED5820" w14:paraId="20D6E1AF" w14:textId="77777777" w:rsidTr="0058356F">
        <w:tc>
          <w:tcPr>
            <w:tcW w:w="846" w:type="dxa"/>
            <w:vAlign w:val="center"/>
          </w:tcPr>
          <w:p w14:paraId="6826C7E0" w14:textId="71707CAC" w:rsidR="00ED5820" w:rsidRDefault="00ED5820" w:rsidP="00ED5820">
            <w:pPr>
              <w:jc w:val="center"/>
            </w:pPr>
            <w:r>
              <w:t>4</w:t>
            </w:r>
          </w:p>
        </w:tc>
        <w:tc>
          <w:tcPr>
            <w:tcW w:w="1276" w:type="dxa"/>
          </w:tcPr>
          <w:p w14:paraId="32CED54F" w14:textId="441FE05B" w:rsidR="00ED5820" w:rsidRDefault="00ED5820" w:rsidP="00ED5820">
            <w:pPr>
              <w:jc w:val="center"/>
            </w:pPr>
            <w:r>
              <w:t>22.2.21</w:t>
            </w:r>
          </w:p>
        </w:tc>
        <w:tc>
          <w:tcPr>
            <w:tcW w:w="5811" w:type="dxa"/>
          </w:tcPr>
          <w:p w14:paraId="3CAC8C44" w14:textId="45EC4563" w:rsidR="00ED5820" w:rsidRDefault="00ED5820" w:rsidP="00ED5820">
            <w:r>
              <w:t>Les ouvertures.</w:t>
            </w:r>
          </w:p>
        </w:tc>
        <w:tc>
          <w:tcPr>
            <w:tcW w:w="1129" w:type="dxa"/>
          </w:tcPr>
          <w:p w14:paraId="43DA17FB" w14:textId="7062F1B0" w:rsidR="00ED5820" w:rsidRDefault="00ED5820" w:rsidP="00ED5820">
            <w:pPr>
              <w:jc w:val="center"/>
            </w:pPr>
            <w:r>
              <w:t>D</w:t>
            </w:r>
          </w:p>
        </w:tc>
      </w:tr>
      <w:tr w:rsidR="00ED5820" w14:paraId="1B4BC376" w14:textId="77777777" w:rsidTr="0058356F">
        <w:tc>
          <w:tcPr>
            <w:tcW w:w="846" w:type="dxa"/>
            <w:vAlign w:val="center"/>
          </w:tcPr>
          <w:p w14:paraId="6E9CC6D2" w14:textId="036BD35D" w:rsidR="00ED5820" w:rsidRDefault="00ED5820" w:rsidP="00ED5820">
            <w:pPr>
              <w:jc w:val="center"/>
            </w:pPr>
            <w:r>
              <w:t>5</w:t>
            </w:r>
          </w:p>
        </w:tc>
        <w:tc>
          <w:tcPr>
            <w:tcW w:w="1276" w:type="dxa"/>
          </w:tcPr>
          <w:p w14:paraId="0F8454BD" w14:textId="3D054CDE" w:rsidR="00ED5820" w:rsidRDefault="00ED5820" w:rsidP="00ED5820">
            <w:pPr>
              <w:jc w:val="center"/>
            </w:pPr>
            <w:r>
              <w:t>1.3.21</w:t>
            </w:r>
          </w:p>
        </w:tc>
        <w:tc>
          <w:tcPr>
            <w:tcW w:w="5811" w:type="dxa"/>
          </w:tcPr>
          <w:p w14:paraId="6F4013E1" w14:textId="32F25427" w:rsidR="00ED5820" w:rsidRDefault="00ED5820" w:rsidP="00ED5820">
            <w:r>
              <w:t>1 ère enchère du répondant</w:t>
            </w:r>
            <w:r w:rsidR="00B65BF7">
              <w:t>, Forcing Non-Forcing</w:t>
            </w:r>
          </w:p>
        </w:tc>
        <w:tc>
          <w:tcPr>
            <w:tcW w:w="1129" w:type="dxa"/>
          </w:tcPr>
          <w:p w14:paraId="62B3803E" w14:textId="1EDEDF95" w:rsidR="00ED5820" w:rsidRDefault="00ED5820" w:rsidP="00ED5820">
            <w:pPr>
              <w:jc w:val="center"/>
            </w:pPr>
            <w:r>
              <w:t>E</w:t>
            </w:r>
          </w:p>
        </w:tc>
      </w:tr>
      <w:tr w:rsidR="00ED5820" w14:paraId="09140BC3" w14:textId="77777777" w:rsidTr="0058356F">
        <w:tc>
          <w:tcPr>
            <w:tcW w:w="846" w:type="dxa"/>
            <w:vAlign w:val="center"/>
          </w:tcPr>
          <w:p w14:paraId="44963FC9" w14:textId="5A985A72" w:rsidR="00ED5820" w:rsidRDefault="00ED5820" w:rsidP="00ED5820">
            <w:pPr>
              <w:jc w:val="center"/>
            </w:pPr>
            <w:r>
              <w:t>6</w:t>
            </w:r>
          </w:p>
        </w:tc>
        <w:tc>
          <w:tcPr>
            <w:tcW w:w="1276" w:type="dxa"/>
          </w:tcPr>
          <w:p w14:paraId="5319EB85" w14:textId="710B207D" w:rsidR="00ED5820" w:rsidRDefault="00ED5820" w:rsidP="00ED5820">
            <w:pPr>
              <w:jc w:val="center"/>
            </w:pPr>
            <w:r>
              <w:t>8.3.21</w:t>
            </w:r>
          </w:p>
        </w:tc>
        <w:tc>
          <w:tcPr>
            <w:tcW w:w="5811" w:type="dxa"/>
          </w:tcPr>
          <w:p w14:paraId="4FEE7FC8" w14:textId="5EE144F1" w:rsidR="00ED5820" w:rsidRDefault="00ED5820" w:rsidP="00ED5820">
            <w:r>
              <w:t>2</w:t>
            </w:r>
            <w:r w:rsidRPr="00221E48">
              <w:rPr>
                <w:vertAlign w:val="superscript"/>
              </w:rPr>
              <w:t>ème</w:t>
            </w:r>
            <w:r>
              <w:t xml:space="preserve"> enchère de l’ouvreur sans intervention.</w:t>
            </w:r>
          </w:p>
        </w:tc>
        <w:tc>
          <w:tcPr>
            <w:tcW w:w="1129" w:type="dxa"/>
          </w:tcPr>
          <w:p w14:paraId="246D1D91" w14:textId="6734074E" w:rsidR="00ED5820" w:rsidRDefault="00ED5820" w:rsidP="00ED5820">
            <w:pPr>
              <w:jc w:val="center"/>
            </w:pPr>
            <w:r>
              <w:t>F</w:t>
            </w:r>
          </w:p>
        </w:tc>
      </w:tr>
      <w:tr w:rsidR="00ED5820" w14:paraId="51392103" w14:textId="77777777" w:rsidTr="0058356F">
        <w:tc>
          <w:tcPr>
            <w:tcW w:w="846" w:type="dxa"/>
            <w:vAlign w:val="center"/>
          </w:tcPr>
          <w:p w14:paraId="6113E146" w14:textId="21D2A214" w:rsidR="00ED5820" w:rsidRDefault="00ED5820" w:rsidP="00ED5820">
            <w:pPr>
              <w:jc w:val="center"/>
            </w:pPr>
            <w:r>
              <w:t>7</w:t>
            </w:r>
          </w:p>
        </w:tc>
        <w:tc>
          <w:tcPr>
            <w:tcW w:w="1276" w:type="dxa"/>
          </w:tcPr>
          <w:p w14:paraId="52B6256D" w14:textId="5E4FC0B8" w:rsidR="00ED5820" w:rsidRDefault="00ED5820" w:rsidP="00ED5820">
            <w:pPr>
              <w:jc w:val="center"/>
            </w:pPr>
            <w:r>
              <w:t>15.3.21</w:t>
            </w:r>
          </w:p>
        </w:tc>
        <w:tc>
          <w:tcPr>
            <w:tcW w:w="5811" w:type="dxa"/>
          </w:tcPr>
          <w:p w14:paraId="73EBB954" w14:textId="031EA9E5" w:rsidR="00ED5820" w:rsidRDefault="00ED5820" w:rsidP="00ED5820">
            <w:r>
              <w:t>2</w:t>
            </w:r>
            <w:r w:rsidRPr="00F33529">
              <w:rPr>
                <w:vertAlign w:val="superscript"/>
              </w:rPr>
              <w:t>ème</w:t>
            </w:r>
            <w:r>
              <w:t xml:space="preserve"> enchère du répondant sans intervention.</w:t>
            </w:r>
          </w:p>
        </w:tc>
        <w:tc>
          <w:tcPr>
            <w:tcW w:w="1129" w:type="dxa"/>
          </w:tcPr>
          <w:p w14:paraId="30C6AF20" w14:textId="520933AC" w:rsidR="00ED5820" w:rsidRDefault="00ED5820" w:rsidP="00ED5820">
            <w:pPr>
              <w:jc w:val="center"/>
            </w:pPr>
            <w:r>
              <w:t>G</w:t>
            </w:r>
          </w:p>
        </w:tc>
      </w:tr>
      <w:tr w:rsidR="00ED5820" w14:paraId="4E94678A" w14:textId="77777777" w:rsidTr="0058356F">
        <w:tc>
          <w:tcPr>
            <w:tcW w:w="846" w:type="dxa"/>
            <w:vAlign w:val="center"/>
          </w:tcPr>
          <w:p w14:paraId="72177B82" w14:textId="28A0AADD" w:rsidR="00ED5820" w:rsidRDefault="00ED5820" w:rsidP="00ED5820">
            <w:pPr>
              <w:jc w:val="center"/>
            </w:pPr>
            <w:r>
              <w:t>8</w:t>
            </w:r>
          </w:p>
        </w:tc>
        <w:tc>
          <w:tcPr>
            <w:tcW w:w="1276" w:type="dxa"/>
          </w:tcPr>
          <w:p w14:paraId="09EA16F3" w14:textId="65350686" w:rsidR="00ED5820" w:rsidRDefault="00ED5820" w:rsidP="00ED5820">
            <w:pPr>
              <w:jc w:val="center"/>
            </w:pPr>
            <w:r>
              <w:t>22.3.21</w:t>
            </w:r>
          </w:p>
        </w:tc>
        <w:tc>
          <w:tcPr>
            <w:tcW w:w="5811" w:type="dxa"/>
          </w:tcPr>
          <w:p w14:paraId="0C520F35" w14:textId="4A686F96" w:rsidR="00ED5820" w:rsidRDefault="00ED5820" w:rsidP="00ED5820">
            <w:r>
              <w:t>Les enchères à Sans Atout 1.</w:t>
            </w:r>
          </w:p>
        </w:tc>
        <w:tc>
          <w:tcPr>
            <w:tcW w:w="1129" w:type="dxa"/>
          </w:tcPr>
          <w:p w14:paraId="747F3154" w14:textId="46101C62" w:rsidR="00ED5820" w:rsidRDefault="00ED5820" w:rsidP="00ED5820">
            <w:pPr>
              <w:jc w:val="center"/>
            </w:pPr>
            <w:r>
              <w:t>H</w:t>
            </w:r>
          </w:p>
        </w:tc>
      </w:tr>
      <w:tr w:rsidR="00ED5820" w14:paraId="673C4824" w14:textId="77777777" w:rsidTr="0058356F">
        <w:tc>
          <w:tcPr>
            <w:tcW w:w="846" w:type="dxa"/>
            <w:vAlign w:val="center"/>
          </w:tcPr>
          <w:p w14:paraId="2E54F512" w14:textId="36C7B2B5" w:rsidR="00ED5820" w:rsidRDefault="00ED5820" w:rsidP="00ED5820">
            <w:pPr>
              <w:jc w:val="center"/>
            </w:pPr>
            <w:r>
              <w:t>9</w:t>
            </w:r>
          </w:p>
        </w:tc>
        <w:tc>
          <w:tcPr>
            <w:tcW w:w="1276" w:type="dxa"/>
          </w:tcPr>
          <w:p w14:paraId="0C4A8883" w14:textId="58A6403F" w:rsidR="00ED5820" w:rsidRDefault="00ED5820" w:rsidP="00ED5820">
            <w:pPr>
              <w:jc w:val="center"/>
            </w:pPr>
            <w:r>
              <w:t>29.3.21</w:t>
            </w:r>
          </w:p>
        </w:tc>
        <w:tc>
          <w:tcPr>
            <w:tcW w:w="5811" w:type="dxa"/>
          </w:tcPr>
          <w:p w14:paraId="4E0DF446" w14:textId="238DAC95" w:rsidR="00ED5820" w:rsidRDefault="00ED5820" w:rsidP="00ED5820">
            <w:r>
              <w:t>Les enchères à Sans Atout 2.</w:t>
            </w:r>
          </w:p>
        </w:tc>
        <w:tc>
          <w:tcPr>
            <w:tcW w:w="1129" w:type="dxa"/>
          </w:tcPr>
          <w:p w14:paraId="2263BC52" w14:textId="731DBFB4" w:rsidR="00ED5820" w:rsidRDefault="00ED5820" w:rsidP="00ED5820">
            <w:pPr>
              <w:jc w:val="center"/>
            </w:pPr>
            <w:r>
              <w:t>I</w:t>
            </w:r>
          </w:p>
        </w:tc>
      </w:tr>
      <w:tr w:rsidR="00ED5820" w14:paraId="7119DCC0" w14:textId="77777777" w:rsidTr="0058356F">
        <w:tc>
          <w:tcPr>
            <w:tcW w:w="846" w:type="dxa"/>
            <w:vAlign w:val="center"/>
          </w:tcPr>
          <w:p w14:paraId="0EA86951" w14:textId="7912D94A" w:rsidR="00ED5820" w:rsidRDefault="00ED5820" w:rsidP="00ED5820">
            <w:pPr>
              <w:jc w:val="center"/>
            </w:pPr>
            <w:r>
              <w:t>10</w:t>
            </w:r>
          </w:p>
        </w:tc>
        <w:tc>
          <w:tcPr>
            <w:tcW w:w="1276" w:type="dxa"/>
          </w:tcPr>
          <w:p w14:paraId="6DDD12E7" w14:textId="11EE3757" w:rsidR="00ED5820" w:rsidRDefault="00ED5820" w:rsidP="00ED5820">
            <w:pPr>
              <w:jc w:val="center"/>
            </w:pPr>
            <w:r>
              <w:t>5.4.21</w:t>
            </w:r>
          </w:p>
        </w:tc>
        <w:tc>
          <w:tcPr>
            <w:tcW w:w="5811" w:type="dxa"/>
          </w:tcPr>
          <w:p w14:paraId="16C10649" w14:textId="0D228781" w:rsidR="00ED5820" w:rsidRDefault="00ED5820" w:rsidP="00ED5820">
            <w:r>
              <w:t>Le route du chelem.</w:t>
            </w:r>
          </w:p>
        </w:tc>
        <w:tc>
          <w:tcPr>
            <w:tcW w:w="1129" w:type="dxa"/>
          </w:tcPr>
          <w:p w14:paraId="552B16E3" w14:textId="57505001" w:rsidR="00ED5820" w:rsidRDefault="00ED5820" w:rsidP="00ED5820">
            <w:pPr>
              <w:jc w:val="center"/>
            </w:pPr>
            <w:r>
              <w:t>K</w:t>
            </w:r>
          </w:p>
        </w:tc>
      </w:tr>
      <w:tr w:rsidR="00ED5820" w14:paraId="06999898" w14:textId="77777777" w:rsidTr="0058356F">
        <w:tc>
          <w:tcPr>
            <w:tcW w:w="846" w:type="dxa"/>
            <w:vAlign w:val="center"/>
          </w:tcPr>
          <w:p w14:paraId="0836AD3C" w14:textId="6627E627" w:rsidR="00ED5820" w:rsidRDefault="00ED5820" w:rsidP="00ED5820">
            <w:pPr>
              <w:jc w:val="center"/>
            </w:pPr>
            <w:r>
              <w:t>11</w:t>
            </w:r>
          </w:p>
        </w:tc>
        <w:tc>
          <w:tcPr>
            <w:tcW w:w="1276" w:type="dxa"/>
          </w:tcPr>
          <w:p w14:paraId="34A09776" w14:textId="131574BB" w:rsidR="00ED5820" w:rsidRDefault="00ED5820" w:rsidP="00ED5820">
            <w:pPr>
              <w:jc w:val="center"/>
            </w:pPr>
            <w:r>
              <w:t>12.4.21</w:t>
            </w:r>
          </w:p>
        </w:tc>
        <w:tc>
          <w:tcPr>
            <w:tcW w:w="5811" w:type="dxa"/>
          </w:tcPr>
          <w:p w14:paraId="32DD3984" w14:textId="00B51C42" w:rsidR="00ED5820" w:rsidRDefault="00ED5820" w:rsidP="00ED5820">
            <w:r>
              <w:t>Le plan de jeu à la couleur.</w:t>
            </w:r>
          </w:p>
        </w:tc>
        <w:tc>
          <w:tcPr>
            <w:tcW w:w="1129" w:type="dxa"/>
          </w:tcPr>
          <w:p w14:paraId="0FDF5A58" w14:textId="3F1A1AB1" w:rsidR="00ED5820" w:rsidRDefault="00ED5820" w:rsidP="00ED5820">
            <w:pPr>
              <w:jc w:val="center"/>
            </w:pPr>
            <w:r>
              <w:t>L</w:t>
            </w:r>
          </w:p>
        </w:tc>
      </w:tr>
      <w:tr w:rsidR="00ED5820" w14:paraId="7C7B8443" w14:textId="77777777" w:rsidTr="0058356F">
        <w:tc>
          <w:tcPr>
            <w:tcW w:w="846" w:type="dxa"/>
            <w:vAlign w:val="center"/>
          </w:tcPr>
          <w:p w14:paraId="4D7FC2A7" w14:textId="7E2B5E74" w:rsidR="00ED5820" w:rsidRDefault="00ED5820" w:rsidP="00ED5820">
            <w:pPr>
              <w:jc w:val="center"/>
            </w:pPr>
            <w:r>
              <w:t>12</w:t>
            </w:r>
          </w:p>
        </w:tc>
        <w:tc>
          <w:tcPr>
            <w:tcW w:w="1276" w:type="dxa"/>
          </w:tcPr>
          <w:p w14:paraId="395B6CCA" w14:textId="4480AA23" w:rsidR="00ED5820" w:rsidRDefault="00ED5820" w:rsidP="00ED5820">
            <w:pPr>
              <w:jc w:val="center"/>
            </w:pPr>
            <w:r>
              <w:t>19.4.21</w:t>
            </w:r>
          </w:p>
        </w:tc>
        <w:tc>
          <w:tcPr>
            <w:tcW w:w="5811" w:type="dxa"/>
          </w:tcPr>
          <w:p w14:paraId="4085054F" w14:textId="3F09D2E3" w:rsidR="00ED5820" w:rsidRDefault="00ED5820" w:rsidP="00ED5820">
            <w:r>
              <w:t>Le Roudi</w:t>
            </w:r>
          </w:p>
        </w:tc>
        <w:tc>
          <w:tcPr>
            <w:tcW w:w="1129" w:type="dxa"/>
          </w:tcPr>
          <w:p w14:paraId="03695F59" w14:textId="677EDA74" w:rsidR="00ED5820" w:rsidRDefault="00ED5820" w:rsidP="00ED5820">
            <w:pPr>
              <w:jc w:val="center"/>
            </w:pPr>
            <w:r>
              <w:t>M</w:t>
            </w:r>
          </w:p>
        </w:tc>
      </w:tr>
      <w:tr w:rsidR="00ED5820" w14:paraId="6C99A4A0" w14:textId="77777777" w:rsidTr="0058356F">
        <w:tc>
          <w:tcPr>
            <w:tcW w:w="846" w:type="dxa"/>
            <w:vAlign w:val="center"/>
          </w:tcPr>
          <w:p w14:paraId="298E019E" w14:textId="2B006DB9" w:rsidR="00ED5820" w:rsidRDefault="00ED5820" w:rsidP="00ED5820">
            <w:pPr>
              <w:jc w:val="center"/>
            </w:pPr>
            <w:r>
              <w:t>13</w:t>
            </w:r>
          </w:p>
        </w:tc>
        <w:tc>
          <w:tcPr>
            <w:tcW w:w="1276" w:type="dxa"/>
          </w:tcPr>
          <w:p w14:paraId="47E0C6DE" w14:textId="642E33B9" w:rsidR="00ED5820" w:rsidRDefault="00ED5820" w:rsidP="00ED5820">
            <w:pPr>
              <w:jc w:val="center"/>
            </w:pPr>
            <w:r>
              <w:t>26.4.21</w:t>
            </w:r>
          </w:p>
        </w:tc>
        <w:tc>
          <w:tcPr>
            <w:tcW w:w="5811" w:type="dxa"/>
          </w:tcPr>
          <w:p w14:paraId="503C32FC" w14:textId="76EC302B" w:rsidR="00ED5820" w:rsidRDefault="00ED5820" w:rsidP="00ED5820">
            <w:r>
              <w:t>Comment trouver des levées ?</w:t>
            </w:r>
          </w:p>
        </w:tc>
        <w:tc>
          <w:tcPr>
            <w:tcW w:w="1129" w:type="dxa"/>
          </w:tcPr>
          <w:p w14:paraId="1539FC88" w14:textId="41963CD0" w:rsidR="00ED5820" w:rsidRDefault="00ED5820" w:rsidP="00ED5820">
            <w:pPr>
              <w:jc w:val="center"/>
            </w:pPr>
            <w:r>
              <w:t>N</w:t>
            </w:r>
          </w:p>
        </w:tc>
      </w:tr>
      <w:tr w:rsidR="00ED5820" w14:paraId="2225A5A9" w14:textId="77777777" w:rsidTr="0058356F">
        <w:tc>
          <w:tcPr>
            <w:tcW w:w="846" w:type="dxa"/>
            <w:vAlign w:val="center"/>
          </w:tcPr>
          <w:p w14:paraId="5D4D894E" w14:textId="65303CBF" w:rsidR="00ED5820" w:rsidRDefault="00ED5820" w:rsidP="00ED5820">
            <w:pPr>
              <w:jc w:val="center"/>
            </w:pPr>
            <w:r>
              <w:t>14</w:t>
            </w:r>
          </w:p>
        </w:tc>
        <w:tc>
          <w:tcPr>
            <w:tcW w:w="1276" w:type="dxa"/>
          </w:tcPr>
          <w:p w14:paraId="029966DB" w14:textId="0DF6E3CD" w:rsidR="00ED5820" w:rsidRDefault="00ED5820" w:rsidP="00ED5820">
            <w:pPr>
              <w:jc w:val="center"/>
            </w:pPr>
            <w:r>
              <w:t>3.5.21</w:t>
            </w:r>
          </w:p>
        </w:tc>
        <w:tc>
          <w:tcPr>
            <w:tcW w:w="5811" w:type="dxa"/>
          </w:tcPr>
          <w:p w14:paraId="0DACABA5" w14:textId="5E00E7E4" w:rsidR="00ED5820" w:rsidRDefault="00ED5820" w:rsidP="00ED5820">
            <w:r>
              <w:t>Les interventions</w:t>
            </w:r>
          </w:p>
        </w:tc>
        <w:tc>
          <w:tcPr>
            <w:tcW w:w="1129" w:type="dxa"/>
          </w:tcPr>
          <w:p w14:paraId="520B9A27" w14:textId="3BA7BC0C" w:rsidR="00ED5820" w:rsidRDefault="00ED5820" w:rsidP="00ED5820">
            <w:pPr>
              <w:jc w:val="center"/>
            </w:pPr>
            <w:r>
              <w:t>O</w:t>
            </w:r>
          </w:p>
        </w:tc>
      </w:tr>
      <w:tr w:rsidR="00ED5820" w14:paraId="5DA2B2B2" w14:textId="77777777" w:rsidTr="0058356F">
        <w:tc>
          <w:tcPr>
            <w:tcW w:w="846" w:type="dxa"/>
            <w:vAlign w:val="center"/>
          </w:tcPr>
          <w:p w14:paraId="1951068F" w14:textId="75AEE393" w:rsidR="00ED5820" w:rsidRDefault="00ED5820" w:rsidP="00ED5820">
            <w:pPr>
              <w:jc w:val="center"/>
            </w:pPr>
            <w:r>
              <w:t>15</w:t>
            </w:r>
          </w:p>
        </w:tc>
        <w:tc>
          <w:tcPr>
            <w:tcW w:w="1276" w:type="dxa"/>
          </w:tcPr>
          <w:p w14:paraId="54755E56" w14:textId="3002F95A" w:rsidR="00ED5820" w:rsidRDefault="00ED5820" w:rsidP="00ED5820">
            <w:pPr>
              <w:jc w:val="center"/>
            </w:pPr>
            <w:r>
              <w:t>10.5.21</w:t>
            </w:r>
          </w:p>
        </w:tc>
        <w:tc>
          <w:tcPr>
            <w:tcW w:w="5811" w:type="dxa"/>
          </w:tcPr>
          <w:p w14:paraId="66C07DB9" w14:textId="63CD02D9" w:rsidR="00ED5820" w:rsidRDefault="00ED5820" w:rsidP="00ED5820">
            <w:r>
              <w:t>Défense contre les interventions.</w:t>
            </w:r>
          </w:p>
        </w:tc>
        <w:tc>
          <w:tcPr>
            <w:tcW w:w="1129" w:type="dxa"/>
          </w:tcPr>
          <w:p w14:paraId="35B0E089" w14:textId="2CE5F2F3" w:rsidR="00ED5820" w:rsidRDefault="00ED5820" w:rsidP="00ED5820">
            <w:pPr>
              <w:jc w:val="center"/>
            </w:pPr>
            <w:r>
              <w:t>P</w:t>
            </w:r>
          </w:p>
        </w:tc>
      </w:tr>
      <w:tr w:rsidR="00ED5820" w14:paraId="47C7B80E" w14:textId="77777777" w:rsidTr="0058356F">
        <w:tc>
          <w:tcPr>
            <w:tcW w:w="846" w:type="dxa"/>
            <w:vAlign w:val="center"/>
          </w:tcPr>
          <w:p w14:paraId="7E8FE9BA" w14:textId="113FCD3C" w:rsidR="00ED5820" w:rsidRDefault="00ED5820" w:rsidP="00ED5820">
            <w:pPr>
              <w:jc w:val="center"/>
            </w:pPr>
            <w:r>
              <w:t>16</w:t>
            </w:r>
          </w:p>
        </w:tc>
        <w:tc>
          <w:tcPr>
            <w:tcW w:w="1276" w:type="dxa"/>
          </w:tcPr>
          <w:p w14:paraId="72068D3D" w14:textId="5DB1C7F2" w:rsidR="00ED5820" w:rsidRDefault="00ED5820" w:rsidP="00ED5820">
            <w:pPr>
              <w:jc w:val="center"/>
            </w:pPr>
            <w:r>
              <w:t>17.5.21</w:t>
            </w:r>
          </w:p>
        </w:tc>
        <w:tc>
          <w:tcPr>
            <w:tcW w:w="5811" w:type="dxa"/>
          </w:tcPr>
          <w:p w14:paraId="4E4064B1" w14:textId="4AF323AF" w:rsidR="00ED5820" w:rsidRDefault="00ED5820" w:rsidP="00ED5820">
            <w:r>
              <w:t>Le Blackwood.</w:t>
            </w:r>
          </w:p>
        </w:tc>
        <w:tc>
          <w:tcPr>
            <w:tcW w:w="1129" w:type="dxa"/>
          </w:tcPr>
          <w:p w14:paraId="006542FE" w14:textId="0CA61EE9" w:rsidR="00ED5820" w:rsidRDefault="00ED5820" w:rsidP="00ED5820">
            <w:pPr>
              <w:jc w:val="center"/>
            </w:pPr>
            <w:r>
              <w:t>Q</w:t>
            </w:r>
          </w:p>
        </w:tc>
      </w:tr>
      <w:tr w:rsidR="00ED5820" w14:paraId="6CCDF369" w14:textId="77777777" w:rsidTr="0058356F">
        <w:tc>
          <w:tcPr>
            <w:tcW w:w="846" w:type="dxa"/>
            <w:vAlign w:val="center"/>
          </w:tcPr>
          <w:p w14:paraId="53ECCA40" w14:textId="4613AA0C" w:rsidR="00ED5820" w:rsidRDefault="00ED5820" w:rsidP="00ED5820">
            <w:pPr>
              <w:jc w:val="center"/>
            </w:pPr>
            <w:r>
              <w:t>17</w:t>
            </w:r>
          </w:p>
        </w:tc>
        <w:tc>
          <w:tcPr>
            <w:tcW w:w="1276" w:type="dxa"/>
          </w:tcPr>
          <w:p w14:paraId="3E17E752" w14:textId="04E83460" w:rsidR="00ED5820" w:rsidRDefault="00ED5820" w:rsidP="00ED5820">
            <w:pPr>
              <w:jc w:val="center"/>
            </w:pPr>
            <w:r>
              <w:t>24.5.21</w:t>
            </w:r>
          </w:p>
        </w:tc>
        <w:tc>
          <w:tcPr>
            <w:tcW w:w="5811" w:type="dxa"/>
          </w:tcPr>
          <w:p w14:paraId="4B7C9EC0" w14:textId="6CACDD25" w:rsidR="00ED5820" w:rsidRDefault="00ED5820" w:rsidP="00ED5820">
            <w:r>
              <w:t>Les réveils.</w:t>
            </w:r>
          </w:p>
        </w:tc>
        <w:tc>
          <w:tcPr>
            <w:tcW w:w="1129" w:type="dxa"/>
          </w:tcPr>
          <w:p w14:paraId="3612081C" w14:textId="5BFC80D2" w:rsidR="00ED5820" w:rsidRDefault="00ED5820" w:rsidP="00ED5820">
            <w:pPr>
              <w:jc w:val="center"/>
            </w:pPr>
            <w:r>
              <w:t>R</w:t>
            </w:r>
          </w:p>
        </w:tc>
      </w:tr>
      <w:tr w:rsidR="00ED5820" w14:paraId="430BD320" w14:textId="77777777" w:rsidTr="0058356F">
        <w:tc>
          <w:tcPr>
            <w:tcW w:w="846" w:type="dxa"/>
            <w:vAlign w:val="center"/>
          </w:tcPr>
          <w:p w14:paraId="33FFE9CC" w14:textId="79625C33" w:rsidR="00ED5820" w:rsidRDefault="00ED5820" w:rsidP="00ED5820">
            <w:pPr>
              <w:jc w:val="center"/>
            </w:pPr>
            <w:r>
              <w:t>18</w:t>
            </w:r>
          </w:p>
        </w:tc>
        <w:tc>
          <w:tcPr>
            <w:tcW w:w="1276" w:type="dxa"/>
          </w:tcPr>
          <w:p w14:paraId="7BB90B40" w14:textId="5615D47C" w:rsidR="00ED5820" w:rsidRDefault="00ED5820" w:rsidP="00ED5820">
            <w:pPr>
              <w:jc w:val="center"/>
            </w:pPr>
            <w:r>
              <w:t>31.5.21</w:t>
            </w:r>
          </w:p>
        </w:tc>
        <w:tc>
          <w:tcPr>
            <w:tcW w:w="5811" w:type="dxa"/>
          </w:tcPr>
          <w:p w14:paraId="6671A04E" w14:textId="3EACB5D9" w:rsidR="00ED5820" w:rsidRDefault="00ED5820" w:rsidP="00ED5820">
            <w:r>
              <w:t>Maniement des cartes.</w:t>
            </w:r>
          </w:p>
        </w:tc>
        <w:tc>
          <w:tcPr>
            <w:tcW w:w="1129" w:type="dxa"/>
          </w:tcPr>
          <w:p w14:paraId="04F195C8" w14:textId="00E6F0A1" w:rsidR="00ED5820" w:rsidRDefault="00ED5820" w:rsidP="00ED5820">
            <w:pPr>
              <w:jc w:val="center"/>
            </w:pPr>
            <w:r>
              <w:t>D</w:t>
            </w:r>
          </w:p>
        </w:tc>
      </w:tr>
      <w:tr w:rsidR="00ED5820" w14:paraId="1402C2FA" w14:textId="77777777" w:rsidTr="0058356F">
        <w:tc>
          <w:tcPr>
            <w:tcW w:w="846" w:type="dxa"/>
            <w:vAlign w:val="center"/>
          </w:tcPr>
          <w:p w14:paraId="37AF58AE" w14:textId="11A82D60" w:rsidR="00ED5820" w:rsidRDefault="00ED5820" w:rsidP="00ED5820">
            <w:pPr>
              <w:jc w:val="center"/>
            </w:pPr>
            <w:r>
              <w:t>19</w:t>
            </w:r>
          </w:p>
        </w:tc>
        <w:tc>
          <w:tcPr>
            <w:tcW w:w="1276" w:type="dxa"/>
          </w:tcPr>
          <w:p w14:paraId="5CE9CDD2" w14:textId="665AD75F" w:rsidR="00ED5820" w:rsidRDefault="00ED5820" w:rsidP="00ED5820">
            <w:pPr>
              <w:jc w:val="center"/>
            </w:pPr>
            <w:r>
              <w:t>7.6.21</w:t>
            </w:r>
          </w:p>
        </w:tc>
        <w:tc>
          <w:tcPr>
            <w:tcW w:w="5811" w:type="dxa"/>
          </w:tcPr>
          <w:p w14:paraId="7661A276" w14:textId="02C924C5" w:rsidR="00ED5820" w:rsidRDefault="00ED5820" w:rsidP="00ED5820">
            <w:r>
              <w:t>4</w:t>
            </w:r>
            <w:r w:rsidRPr="00765FEA">
              <w:rPr>
                <w:vertAlign w:val="superscript"/>
              </w:rPr>
              <w:t>ème</w:t>
            </w:r>
            <w:r>
              <w:t xml:space="preserve"> couleur Forcing.</w:t>
            </w:r>
          </w:p>
        </w:tc>
        <w:tc>
          <w:tcPr>
            <w:tcW w:w="1129" w:type="dxa"/>
          </w:tcPr>
          <w:p w14:paraId="1089DD7D" w14:textId="36A9F906" w:rsidR="00ED5820" w:rsidRDefault="00ED5820" w:rsidP="00ED5820">
            <w:pPr>
              <w:jc w:val="center"/>
            </w:pPr>
            <w:r>
              <w:t>T</w:t>
            </w:r>
          </w:p>
        </w:tc>
      </w:tr>
      <w:tr w:rsidR="00ED5820" w14:paraId="196546A3" w14:textId="77777777" w:rsidTr="0058356F">
        <w:tc>
          <w:tcPr>
            <w:tcW w:w="846" w:type="dxa"/>
            <w:vAlign w:val="center"/>
          </w:tcPr>
          <w:p w14:paraId="48FEBDFF" w14:textId="11E14839" w:rsidR="00ED5820" w:rsidRDefault="00ED5820" w:rsidP="00ED5820">
            <w:pPr>
              <w:jc w:val="center"/>
            </w:pPr>
            <w:r>
              <w:t>20</w:t>
            </w:r>
          </w:p>
        </w:tc>
        <w:tc>
          <w:tcPr>
            <w:tcW w:w="1276" w:type="dxa"/>
          </w:tcPr>
          <w:p w14:paraId="6FCBBCEB" w14:textId="66B7BBD5" w:rsidR="00ED5820" w:rsidRDefault="00ED5820" w:rsidP="00ED5820">
            <w:pPr>
              <w:jc w:val="center"/>
            </w:pPr>
            <w:r>
              <w:t>14.6.21</w:t>
            </w:r>
          </w:p>
        </w:tc>
        <w:tc>
          <w:tcPr>
            <w:tcW w:w="5811" w:type="dxa"/>
          </w:tcPr>
          <w:p w14:paraId="53FAB2BF" w14:textId="7994525C" w:rsidR="00ED5820" w:rsidRDefault="00ED5820" w:rsidP="00ED5820">
            <w:r>
              <w:t>3</w:t>
            </w:r>
            <w:r w:rsidRPr="00765FEA">
              <w:rPr>
                <w:vertAlign w:val="superscript"/>
              </w:rPr>
              <w:t>ème</w:t>
            </w:r>
            <w:r>
              <w:t xml:space="preserve"> couleur Forcing.</w:t>
            </w:r>
          </w:p>
        </w:tc>
        <w:tc>
          <w:tcPr>
            <w:tcW w:w="1129" w:type="dxa"/>
          </w:tcPr>
          <w:p w14:paraId="761B890A" w14:textId="31C33F49" w:rsidR="00ED5820" w:rsidRDefault="00ED5820" w:rsidP="00ED5820">
            <w:pPr>
              <w:jc w:val="center"/>
            </w:pPr>
            <w:r>
              <w:t>U</w:t>
            </w:r>
          </w:p>
        </w:tc>
      </w:tr>
      <w:tr w:rsidR="0058356F" w14:paraId="5D70DCDA" w14:textId="77777777" w:rsidTr="00062A82">
        <w:tc>
          <w:tcPr>
            <w:tcW w:w="9062" w:type="dxa"/>
            <w:gridSpan w:val="4"/>
          </w:tcPr>
          <w:p w14:paraId="21A8A28E" w14:textId="6604B30B" w:rsidR="0058356F" w:rsidRDefault="0058356F" w:rsidP="0058356F">
            <w:r>
              <w:t>La suite depuis la fin août.</w:t>
            </w:r>
          </w:p>
        </w:tc>
      </w:tr>
    </w:tbl>
    <w:bookmarkEnd w:id="0"/>
    <w:p w14:paraId="772175A6" w14:textId="77777777" w:rsidR="00837079" w:rsidRDefault="00837079" w:rsidP="00837079">
      <w:r>
        <w:t>D’autres détails en page 2</w:t>
      </w:r>
    </w:p>
    <w:p w14:paraId="01DB765E" w14:textId="3DFBF953" w:rsidR="00837079" w:rsidRDefault="00837079"/>
    <w:p w14:paraId="0698C909" w14:textId="77777777" w:rsidR="00837079" w:rsidRDefault="00837079">
      <w:pPr>
        <w:spacing w:after="160" w:line="259" w:lineRule="auto"/>
      </w:pPr>
      <w:r>
        <w:br w:type="page"/>
      </w:r>
    </w:p>
    <w:p w14:paraId="1DD2E084" w14:textId="785D65DF" w:rsidR="00837079" w:rsidRDefault="00D404EA">
      <w:r>
        <w:lastRenderedPageBreak/>
        <w:t xml:space="preserve">Les prix en francs </w:t>
      </w:r>
      <w:r w:rsidR="00800390">
        <w:t>s</w:t>
      </w:r>
      <w:r>
        <w:t>uisse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62"/>
        <w:gridCol w:w="1701"/>
        <w:gridCol w:w="1133"/>
        <w:gridCol w:w="1133"/>
        <w:gridCol w:w="1133"/>
        <w:gridCol w:w="1134"/>
        <w:gridCol w:w="2266"/>
      </w:tblGrid>
      <w:tr w:rsidR="00D404EA" w14:paraId="2C853740" w14:textId="77777777" w:rsidTr="00A66287">
        <w:tc>
          <w:tcPr>
            <w:tcW w:w="562" w:type="dxa"/>
          </w:tcPr>
          <w:p w14:paraId="0C9A0301" w14:textId="77777777" w:rsidR="00D404EA" w:rsidRDefault="00D404EA"/>
        </w:tc>
        <w:tc>
          <w:tcPr>
            <w:tcW w:w="1701" w:type="dxa"/>
          </w:tcPr>
          <w:p w14:paraId="0B720260" w14:textId="77777777" w:rsidR="00D404EA" w:rsidRDefault="00D404EA"/>
        </w:tc>
        <w:tc>
          <w:tcPr>
            <w:tcW w:w="4533" w:type="dxa"/>
            <w:gridSpan w:val="4"/>
          </w:tcPr>
          <w:p w14:paraId="2FD1DB84" w14:textId="25564ECC" w:rsidR="00D404EA" w:rsidRDefault="00D404EA" w:rsidP="00D404EA">
            <w:pPr>
              <w:jc w:val="center"/>
            </w:pPr>
            <w:r>
              <w:t>Pour un ou plusieurs cours</w:t>
            </w:r>
          </w:p>
        </w:tc>
        <w:tc>
          <w:tcPr>
            <w:tcW w:w="2266" w:type="dxa"/>
          </w:tcPr>
          <w:p w14:paraId="20DF2B1A" w14:textId="64FFFC2E" w:rsidR="00D404EA" w:rsidRDefault="00E55C1A" w:rsidP="00E55C1A">
            <w:pPr>
              <w:jc w:val="center"/>
            </w:pPr>
            <w:r>
              <w:t>COURS</w:t>
            </w:r>
          </w:p>
        </w:tc>
      </w:tr>
      <w:tr w:rsidR="00837079" w14:paraId="14B25999" w14:textId="77777777" w:rsidTr="008F0335">
        <w:tc>
          <w:tcPr>
            <w:tcW w:w="562" w:type="dxa"/>
          </w:tcPr>
          <w:p w14:paraId="629B9608" w14:textId="77777777" w:rsidR="00837079" w:rsidRDefault="00837079"/>
        </w:tc>
        <w:tc>
          <w:tcPr>
            <w:tcW w:w="1701" w:type="dxa"/>
          </w:tcPr>
          <w:p w14:paraId="05D794CA" w14:textId="77777777" w:rsidR="00837079" w:rsidRDefault="00837079"/>
        </w:tc>
        <w:tc>
          <w:tcPr>
            <w:tcW w:w="1133" w:type="dxa"/>
          </w:tcPr>
          <w:p w14:paraId="3A73C1BB" w14:textId="3C999BBF" w:rsidR="00837079" w:rsidRDefault="00D404EA" w:rsidP="00D404EA">
            <w:pPr>
              <w:jc w:val="center"/>
            </w:pPr>
            <w:r>
              <w:t>1</w:t>
            </w:r>
          </w:p>
        </w:tc>
        <w:tc>
          <w:tcPr>
            <w:tcW w:w="1133" w:type="dxa"/>
          </w:tcPr>
          <w:p w14:paraId="05DBED31" w14:textId="6BF8B0EC" w:rsidR="00837079" w:rsidRDefault="00D404EA" w:rsidP="00D404EA">
            <w:pPr>
              <w:jc w:val="center"/>
            </w:pPr>
            <w:r>
              <w:t>5</w:t>
            </w:r>
          </w:p>
        </w:tc>
        <w:tc>
          <w:tcPr>
            <w:tcW w:w="1133" w:type="dxa"/>
          </w:tcPr>
          <w:p w14:paraId="61272480" w14:textId="55B7F07E" w:rsidR="00837079" w:rsidRDefault="00D404EA" w:rsidP="00D404EA">
            <w:pPr>
              <w:jc w:val="center"/>
            </w:pPr>
            <w:r>
              <w:t>10</w:t>
            </w:r>
          </w:p>
        </w:tc>
        <w:tc>
          <w:tcPr>
            <w:tcW w:w="1134" w:type="dxa"/>
          </w:tcPr>
          <w:p w14:paraId="35B02914" w14:textId="541FE22E" w:rsidR="00837079" w:rsidRDefault="00D404EA" w:rsidP="00D404EA">
            <w:pPr>
              <w:jc w:val="center"/>
            </w:pPr>
            <w:r>
              <w:t>20</w:t>
            </w:r>
          </w:p>
        </w:tc>
        <w:tc>
          <w:tcPr>
            <w:tcW w:w="2266" w:type="dxa"/>
          </w:tcPr>
          <w:p w14:paraId="4224B14B" w14:textId="77777777" w:rsidR="00837079" w:rsidRDefault="00837079"/>
        </w:tc>
      </w:tr>
      <w:tr w:rsidR="00837079" w14:paraId="33F22B10" w14:textId="77777777" w:rsidTr="009C464F">
        <w:tc>
          <w:tcPr>
            <w:tcW w:w="562" w:type="dxa"/>
          </w:tcPr>
          <w:p w14:paraId="29F88CAA" w14:textId="237A880D" w:rsidR="00837079" w:rsidRDefault="00837079"/>
        </w:tc>
        <w:tc>
          <w:tcPr>
            <w:tcW w:w="1701" w:type="dxa"/>
          </w:tcPr>
          <w:p w14:paraId="3F39215C" w14:textId="29284752" w:rsidR="00837079" w:rsidRDefault="009C464F">
            <w:r>
              <w:t>Cours</w:t>
            </w:r>
          </w:p>
        </w:tc>
        <w:tc>
          <w:tcPr>
            <w:tcW w:w="1133" w:type="dxa"/>
          </w:tcPr>
          <w:p w14:paraId="4AA2A4C1" w14:textId="5A87B9A5" w:rsidR="00837079" w:rsidRDefault="009C464F" w:rsidP="004C6A1A">
            <w:pPr>
              <w:jc w:val="right"/>
            </w:pPr>
            <w:r>
              <w:t>40.-</w:t>
            </w:r>
          </w:p>
        </w:tc>
        <w:tc>
          <w:tcPr>
            <w:tcW w:w="1133" w:type="dxa"/>
          </w:tcPr>
          <w:p w14:paraId="5C975DB3" w14:textId="69E57E2A" w:rsidR="00837079" w:rsidRDefault="009C464F" w:rsidP="004C6A1A">
            <w:pPr>
              <w:jc w:val="right"/>
            </w:pPr>
            <w:r>
              <w:t>1</w:t>
            </w:r>
            <w:r w:rsidR="00F45860">
              <w:t>75</w:t>
            </w:r>
            <w:r>
              <w:t>.-</w:t>
            </w:r>
          </w:p>
        </w:tc>
        <w:tc>
          <w:tcPr>
            <w:tcW w:w="1133" w:type="dxa"/>
          </w:tcPr>
          <w:p w14:paraId="35F270D9" w14:textId="006330FE" w:rsidR="00837079" w:rsidRDefault="00F45860" w:rsidP="004C6A1A">
            <w:pPr>
              <w:jc w:val="right"/>
            </w:pPr>
            <w:r>
              <w:t>300</w:t>
            </w:r>
          </w:p>
        </w:tc>
        <w:tc>
          <w:tcPr>
            <w:tcW w:w="1134" w:type="dxa"/>
          </w:tcPr>
          <w:p w14:paraId="0DC1AAD4" w14:textId="3EDE0852" w:rsidR="00837079" w:rsidRDefault="00F45860" w:rsidP="004C6A1A">
            <w:pPr>
              <w:jc w:val="right"/>
            </w:pPr>
            <w:r>
              <w:t>500.-</w:t>
            </w:r>
          </w:p>
        </w:tc>
        <w:tc>
          <w:tcPr>
            <w:tcW w:w="2266" w:type="dxa"/>
          </w:tcPr>
          <w:p w14:paraId="59C349C7" w14:textId="77777777" w:rsidR="00837079" w:rsidRDefault="00837079"/>
        </w:tc>
      </w:tr>
      <w:tr w:rsidR="004C6A1A" w14:paraId="6F693E0F" w14:textId="77777777" w:rsidTr="004C6A1A">
        <w:tc>
          <w:tcPr>
            <w:tcW w:w="562" w:type="dxa"/>
          </w:tcPr>
          <w:p w14:paraId="6C6AE17F" w14:textId="2EC215C4" w:rsidR="004C6A1A" w:rsidRDefault="004C6A1A"/>
        </w:tc>
        <w:tc>
          <w:tcPr>
            <w:tcW w:w="6234" w:type="dxa"/>
            <w:gridSpan w:val="5"/>
            <w:vAlign w:val="center"/>
          </w:tcPr>
          <w:p w14:paraId="61E1EB5F" w14:textId="77777777" w:rsidR="004C6A1A" w:rsidRDefault="004C6A1A" w:rsidP="00CB3927">
            <w:pPr>
              <w:jc w:val="center"/>
            </w:pPr>
            <w:r>
              <w:t>Pour les suppléments</w:t>
            </w:r>
          </w:p>
        </w:tc>
        <w:tc>
          <w:tcPr>
            <w:tcW w:w="2266" w:type="dxa"/>
            <w:vAlign w:val="center"/>
          </w:tcPr>
          <w:p w14:paraId="472EF491" w14:textId="7F184A28" w:rsidR="004C6A1A" w:rsidRDefault="004C6A1A" w:rsidP="00CB3927">
            <w:pPr>
              <w:jc w:val="center"/>
            </w:pPr>
          </w:p>
        </w:tc>
      </w:tr>
      <w:tr w:rsidR="009C464F" w14:paraId="228D8E5D" w14:textId="77777777" w:rsidTr="009C464F">
        <w:tc>
          <w:tcPr>
            <w:tcW w:w="562" w:type="dxa"/>
          </w:tcPr>
          <w:p w14:paraId="337EA80E" w14:textId="66C9DF23" w:rsidR="009C464F" w:rsidRDefault="009C464F" w:rsidP="009C464F"/>
        </w:tc>
        <w:tc>
          <w:tcPr>
            <w:tcW w:w="1701" w:type="dxa"/>
          </w:tcPr>
          <w:p w14:paraId="1D01FC6D" w14:textId="1A846FFE" w:rsidR="009C464F" w:rsidRDefault="009C464F" w:rsidP="009C464F">
            <w:r>
              <w:t>4 donnes</w:t>
            </w:r>
          </w:p>
        </w:tc>
        <w:tc>
          <w:tcPr>
            <w:tcW w:w="1133" w:type="dxa"/>
          </w:tcPr>
          <w:p w14:paraId="23DD9652" w14:textId="65C92FC6" w:rsidR="009C464F" w:rsidRDefault="009C464F" w:rsidP="009C464F">
            <w:pPr>
              <w:jc w:val="center"/>
            </w:pPr>
            <w:r>
              <w:t>5.-</w:t>
            </w:r>
          </w:p>
        </w:tc>
        <w:tc>
          <w:tcPr>
            <w:tcW w:w="1133" w:type="dxa"/>
          </w:tcPr>
          <w:p w14:paraId="06DC7E6A" w14:textId="66008E10" w:rsidR="009C464F" w:rsidRDefault="009C464F" w:rsidP="009C464F">
            <w:pPr>
              <w:jc w:val="center"/>
            </w:pPr>
            <w:r>
              <w:t>16.-</w:t>
            </w:r>
          </w:p>
        </w:tc>
        <w:tc>
          <w:tcPr>
            <w:tcW w:w="1133" w:type="dxa"/>
          </w:tcPr>
          <w:p w14:paraId="53EA6BF1" w14:textId="4FA1511B" w:rsidR="009C464F" w:rsidRDefault="009C464F" w:rsidP="009C464F">
            <w:pPr>
              <w:jc w:val="center"/>
            </w:pPr>
            <w:r>
              <w:t>32.-</w:t>
            </w:r>
          </w:p>
        </w:tc>
        <w:tc>
          <w:tcPr>
            <w:tcW w:w="1134" w:type="dxa"/>
          </w:tcPr>
          <w:p w14:paraId="703DA52E" w14:textId="7AB15125" w:rsidR="009C464F" w:rsidRDefault="009C464F" w:rsidP="009C464F">
            <w:pPr>
              <w:jc w:val="center"/>
            </w:pPr>
            <w:r>
              <w:t>64.-</w:t>
            </w:r>
          </w:p>
        </w:tc>
        <w:tc>
          <w:tcPr>
            <w:tcW w:w="2266" w:type="dxa"/>
          </w:tcPr>
          <w:p w14:paraId="07F6CFC6" w14:textId="77777777" w:rsidR="009C464F" w:rsidRDefault="009C464F" w:rsidP="009C464F"/>
        </w:tc>
      </w:tr>
      <w:tr w:rsidR="009C464F" w14:paraId="77148227" w14:textId="77777777" w:rsidTr="009C464F">
        <w:tc>
          <w:tcPr>
            <w:tcW w:w="562" w:type="dxa"/>
          </w:tcPr>
          <w:p w14:paraId="2B9B3870" w14:textId="698220DF" w:rsidR="009C464F" w:rsidRDefault="009C464F" w:rsidP="009C464F"/>
        </w:tc>
        <w:tc>
          <w:tcPr>
            <w:tcW w:w="1701" w:type="dxa"/>
          </w:tcPr>
          <w:p w14:paraId="7CD0F26E" w14:textId="7F82FE8F" w:rsidR="009C464F" w:rsidRDefault="009C464F" w:rsidP="009C464F">
            <w:r>
              <w:t>8 donnes</w:t>
            </w:r>
          </w:p>
        </w:tc>
        <w:tc>
          <w:tcPr>
            <w:tcW w:w="1133" w:type="dxa"/>
          </w:tcPr>
          <w:p w14:paraId="5B3C2A14" w14:textId="5F6CB98B" w:rsidR="009C464F" w:rsidRDefault="009C464F" w:rsidP="009C464F">
            <w:pPr>
              <w:jc w:val="center"/>
            </w:pPr>
            <w:r>
              <w:t>8.-</w:t>
            </w:r>
          </w:p>
        </w:tc>
        <w:tc>
          <w:tcPr>
            <w:tcW w:w="1133" w:type="dxa"/>
          </w:tcPr>
          <w:p w14:paraId="2E272B11" w14:textId="6917049A" w:rsidR="009C464F" w:rsidRDefault="009C464F" w:rsidP="009C464F">
            <w:pPr>
              <w:jc w:val="center"/>
            </w:pPr>
            <w:r>
              <w:t>32.-</w:t>
            </w:r>
          </w:p>
        </w:tc>
        <w:tc>
          <w:tcPr>
            <w:tcW w:w="1133" w:type="dxa"/>
          </w:tcPr>
          <w:p w14:paraId="2FABF0EF" w14:textId="3318727F" w:rsidR="009C464F" w:rsidRDefault="009C464F" w:rsidP="009C464F">
            <w:pPr>
              <w:jc w:val="center"/>
            </w:pPr>
            <w:r>
              <w:t>64,-</w:t>
            </w:r>
          </w:p>
        </w:tc>
        <w:tc>
          <w:tcPr>
            <w:tcW w:w="1134" w:type="dxa"/>
          </w:tcPr>
          <w:p w14:paraId="76F16CAE" w14:textId="4BED30DA" w:rsidR="009C464F" w:rsidRDefault="009C464F" w:rsidP="009C464F">
            <w:pPr>
              <w:jc w:val="center"/>
            </w:pPr>
            <w:r>
              <w:t>128.-</w:t>
            </w:r>
          </w:p>
        </w:tc>
        <w:tc>
          <w:tcPr>
            <w:tcW w:w="2266" w:type="dxa"/>
          </w:tcPr>
          <w:p w14:paraId="26E33FD4" w14:textId="77777777" w:rsidR="009C464F" w:rsidRDefault="009C464F" w:rsidP="009C464F"/>
        </w:tc>
      </w:tr>
      <w:tr w:rsidR="00CB3927" w14:paraId="30C0ACC9" w14:textId="77777777" w:rsidTr="00F55F4F">
        <w:tc>
          <w:tcPr>
            <w:tcW w:w="562" w:type="dxa"/>
          </w:tcPr>
          <w:p w14:paraId="68D1FFB6" w14:textId="4033FF13" w:rsidR="00CB3927" w:rsidRDefault="00CB3927"/>
        </w:tc>
        <w:tc>
          <w:tcPr>
            <w:tcW w:w="8500" w:type="dxa"/>
            <w:gridSpan w:val="6"/>
            <w:vAlign w:val="center"/>
          </w:tcPr>
          <w:p w14:paraId="4041A0C0" w14:textId="108D31E3" w:rsidR="00CB3927" w:rsidRDefault="00F55F4F" w:rsidP="00F55F4F">
            <w:pPr>
              <w:jc w:val="center"/>
            </w:pPr>
            <w:r>
              <w:t xml:space="preserve">SMS ou </w:t>
            </w:r>
            <w:proofErr w:type="gramStart"/>
            <w:r>
              <w:t>Email</w:t>
            </w:r>
            <w:proofErr w:type="gramEnd"/>
          </w:p>
        </w:tc>
      </w:tr>
      <w:tr w:rsidR="00CB3927" w14:paraId="4479A1BC" w14:textId="77777777" w:rsidTr="00FE1CBB">
        <w:tc>
          <w:tcPr>
            <w:tcW w:w="562" w:type="dxa"/>
          </w:tcPr>
          <w:p w14:paraId="24F79A5A" w14:textId="77777777" w:rsidR="00CB3927" w:rsidRDefault="00CB3927"/>
        </w:tc>
        <w:tc>
          <w:tcPr>
            <w:tcW w:w="1701" w:type="dxa"/>
          </w:tcPr>
          <w:p w14:paraId="49E942C4" w14:textId="75E2A404" w:rsidR="00CB3927" w:rsidRDefault="00F55F4F">
            <w:r>
              <w:t xml:space="preserve">Par </w:t>
            </w:r>
            <w:r w:rsidR="00CB3927">
              <w:t>SMS</w:t>
            </w:r>
          </w:p>
        </w:tc>
        <w:tc>
          <w:tcPr>
            <w:tcW w:w="6799" w:type="dxa"/>
            <w:gridSpan w:val="5"/>
          </w:tcPr>
          <w:p w14:paraId="6AF4980A" w14:textId="63245AF5" w:rsidR="004301B3" w:rsidRDefault="00CB3927">
            <w:r>
              <w:t>Fr, 1.- par question</w:t>
            </w:r>
          </w:p>
        </w:tc>
      </w:tr>
      <w:tr w:rsidR="004301B3" w14:paraId="6214CEE0" w14:textId="77777777" w:rsidTr="00FE1CBB">
        <w:tc>
          <w:tcPr>
            <w:tcW w:w="562" w:type="dxa"/>
          </w:tcPr>
          <w:p w14:paraId="60545935" w14:textId="77777777" w:rsidR="004301B3" w:rsidRDefault="004301B3"/>
        </w:tc>
        <w:tc>
          <w:tcPr>
            <w:tcW w:w="1701" w:type="dxa"/>
          </w:tcPr>
          <w:p w14:paraId="1EEF42F0" w14:textId="065DD2B9" w:rsidR="004301B3" w:rsidRDefault="004301B3">
            <w:r>
              <w:t>QCM</w:t>
            </w:r>
          </w:p>
        </w:tc>
        <w:tc>
          <w:tcPr>
            <w:tcW w:w="6799" w:type="dxa"/>
            <w:gridSpan w:val="5"/>
          </w:tcPr>
          <w:p w14:paraId="5BE7AE41" w14:textId="6764E970" w:rsidR="004301B3" w:rsidRDefault="004301B3">
            <w:r>
              <w:t>Fr. 20.- Les thèmes sont visible sur les sites web.</w:t>
            </w:r>
          </w:p>
        </w:tc>
      </w:tr>
    </w:tbl>
    <w:p w14:paraId="7EEF1E6D" w14:textId="77777777" w:rsidR="00837079" w:rsidRDefault="00837079"/>
    <w:p w14:paraId="3A444E4B" w14:textId="21388D53" w:rsidR="00221E48" w:rsidRDefault="00837079">
      <w:r>
        <w:t xml:space="preserve">Il est possible de s’inscrire aux cours de votre choix sur un cours pour débutants </w:t>
      </w:r>
      <w:r w:rsidR="0058356F">
        <w:t>(CDM)</w:t>
      </w:r>
      <w:r w:rsidR="007B261A">
        <w:t xml:space="preserve"> </w:t>
      </w:r>
      <w:r>
        <w:t xml:space="preserve">ou </w:t>
      </w:r>
      <w:r w:rsidR="007B261A">
        <w:t>à</w:t>
      </w:r>
      <w:r>
        <w:t xml:space="preserve"> un autre cours</w:t>
      </w:r>
      <w:r w:rsidR="0058356F">
        <w:t xml:space="preserve"> (CLC)</w:t>
      </w:r>
      <w:r>
        <w:t>.</w:t>
      </w:r>
    </w:p>
    <w:p w14:paraId="32EACFCF" w14:textId="3C3A287C" w:rsidR="00B60EDF" w:rsidRDefault="00B60EDF" w:rsidP="00B60EDF">
      <w:pPr>
        <w:pStyle w:val="Titre2"/>
      </w:pPr>
      <w:r>
        <w:t>Inscriptions :</w:t>
      </w:r>
    </w:p>
    <w:p w14:paraId="4B3B19F3" w14:textId="2203ADB1" w:rsidR="00837079" w:rsidRDefault="00E76962">
      <w:r>
        <w:t xml:space="preserve">Les inscriptions peuvent être faites depuis la page inscription du site </w:t>
      </w:r>
      <w:hyperlink r:id="rId7" w:history="1">
        <w:r w:rsidRPr="004868C0">
          <w:rPr>
            <w:rStyle w:val="Lienhypertexte"/>
          </w:rPr>
          <w:t>www.bridgel.ch</w:t>
        </w:r>
      </w:hyperlink>
      <w:r>
        <w:t xml:space="preserve">, ou SMS, téléphones, </w:t>
      </w:r>
      <w:proofErr w:type="gramStart"/>
      <w:r>
        <w:t>Email</w:t>
      </w:r>
      <w:proofErr w:type="gramEnd"/>
      <w:r>
        <w:t>.</w:t>
      </w:r>
    </w:p>
    <w:p w14:paraId="022B2583" w14:textId="656DE1F0" w:rsidR="00E76962" w:rsidRDefault="00E76962">
      <w:r>
        <w:t>Le paiement peut être fait depuis le site</w:t>
      </w:r>
      <w:r w:rsidR="00FB1CBA">
        <w:t>. Soit Paypal ou sur le compte bancaire, voire postal. Merci de m’avertir de tout versement autre que Paypal.</w:t>
      </w:r>
    </w:p>
    <w:p w14:paraId="570C4AF6" w14:textId="171507FA" w:rsidR="00E303A7" w:rsidRDefault="00E303A7">
      <w:r>
        <w:t>Les inscriptions doivent indiquer quels cours sont nécessaires. Le code des cours est dans la colonne d</w:t>
      </w:r>
      <w:r w:rsidR="0058356F">
        <w:t>e</w:t>
      </w:r>
      <w:r>
        <w:t xml:space="preserve"> gauche</w:t>
      </w:r>
      <w:r w:rsidR="0058356F">
        <w:t>, 3 lettres</w:t>
      </w:r>
      <w:r w:rsidR="007B261A">
        <w:t xml:space="preserve"> en </w:t>
      </w:r>
      <w:proofErr w:type="gramStart"/>
      <w:r w:rsidR="007B261A">
        <w:t xml:space="preserve">haut </w:t>
      </w:r>
      <w:r w:rsidR="0058356F">
        <w:t xml:space="preserve"> et</w:t>
      </w:r>
      <w:proofErr w:type="gramEnd"/>
      <w:r w:rsidR="0058356F">
        <w:t xml:space="preserve"> un </w:t>
      </w:r>
      <w:r w:rsidR="007B261A">
        <w:t>chiffre, à gauche.</w:t>
      </w:r>
    </w:p>
    <w:p w14:paraId="515599EB" w14:textId="73C1CA86" w:rsidR="00EF0FFE" w:rsidRDefault="00EF0FFE">
      <w:r>
        <w:t>Les dates pour les cours débutants sont déjà fixées.</w:t>
      </w:r>
      <w:r w:rsidR="007B261A">
        <w:t xml:space="preserve"> Celles pour les cours à la carte seront annoncées dès qu’il y aura des inscriptions.</w:t>
      </w:r>
    </w:p>
    <w:p w14:paraId="3B85FC72" w14:textId="14E48D3E" w:rsidR="00E303A7" w:rsidRDefault="00E303A7" w:rsidP="00E303A7">
      <w:pPr>
        <w:pStyle w:val="Titre2"/>
      </w:pPr>
      <w:r>
        <w:t>Les cours à la carte.</w:t>
      </w:r>
    </w:p>
    <w:p w14:paraId="64EBCE60" w14:textId="49F156FB" w:rsidR="00FB1CBA" w:rsidRDefault="00FB1CBA">
      <w:r>
        <w:t>Il est également possible de s’inscrire au cours au cours la carte.</w:t>
      </w:r>
      <w:r w:rsidR="007B261A" w:rsidRPr="007B261A">
        <w:t xml:space="preserve"> </w:t>
      </w:r>
      <w:r w:rsidR="007B261A">
        <w:t>(CLC).</w:t>
      </w:r>
      <w:r>
        <w:t xml:space="preserve"> Ils sont soumis aux mêmes conditions que les cours pour débutants ci-dessus.</w:t>
      </w:r>
    </w:p>
    <w:p w14:paraId="4A091879" w14:textId="42D4458C" w:rsidR="00FB1CBA" w:rsidRDefault="00FB1CBA">
      <w:r>
        <w:t>La liste de ces cours peut être trouvée sur les site</w:t>
      </w:r>
      <w:r w:rsidR="00E303A7">
        <w:t>s</w:t>
      </w:r>
      <w:r>
        <w:t xml:space="preserve"> ci-dessous ou </w:t>
      </w:r>
      <w:hyperlink r:id="rId8" w:history="1">
        <w:r w:rsidRPr="004868C0">
          <w:rPr>
            <w:rStyle w:val="Lienhypertexte"/>
          </w:rPr>
          <w:t>www.bridgewebs.com/bridgel</w:t>
        </w:r>
      </w:hyperlink>
      <w:r w:rsidR="00E303A7">
        <w:t xml:space="preserve"> et </w:t>
      </w:r>
      <w:hyperlink r:id="rId9" w:history="1">
        <w:r w:rsidR="00E303A7" w:rsidRPr="004868C0">
          <w:rPr>
            <w:rStyle w:val="Lienhypertexte"/>
          </w:rPr>
          <w:t>www.brigel.ch</w:t>
        </w:r>
      </w:hyperlink>
      <w:r w:rsidR="00E303A7">
        <w:t>.</w:t>
      </w:r>
    </w:p>
    <w:p w14:paraId="647CF67B" w14:textId="4322A4A0" w:rsidR="00EF0FFE" w:rsidRDefault="00EF0FFE">
      <w:r>
        <w:t xml:space="preserve">Les dates sont celles que vous voulez avec </w:t>
      </w:r>
      <w:proofErr w:type="gramStart"/>
      <w:r>
        <w:t>un délais</w:t>
      </w:r>
      <w:proofErr w:type="gramEnd"/>
      <w:r>
        <w:t xml:space="preserve"> d’environ 15 jours</w:t>
      </w:r>
      <w:r w:rsidR="007B261A">
        <w:t>, dès l’inscription.</w:t>
      </w:r>
    </w:p>
    <w:p w14:paraId="788944C3" w14:textId="3F845116" w:rsidR="00E303A7" w:rsidRDefault="00800390" w:rsidP="00800390">
      <w:pPr>
        <w:pStyle w:val="Titre2"/>
      </w:pPr>
      <w:r>
        <w:t>Liste des cours à la carte.</w:t>
      </w:r>
    </w:p>
    <w:tbl>
      <w:tblPr>
        <w:tblStyle w:val="Grilledutableau"/>
        <w:tblW w:w="9067" w:type="dxa"/>
        <w:tblLook w:val="04A0" w:firstRow="1" w:lastRow="0" w:firstColumn="1" w:lastColumn="0" w:noHBand="0" w:noVBand="1"/>
      </w:tblPr>
      <w:tblGrid>
        <w:gridCol w:w="1413"/>
        <w:gridCol w:w="6662"/>
        <w:gridCol w:w="992"/>
      </w:tblGrid>
      <w:tr w:rsidR="00C07383" w14:paraId="23AF1E7D" w14:textId="77777777" w:rsidTr="005034B8">
        <w:tc>
          <w:tcPr>
            <w:tcW w:w="1413" w:type="dxa"/>
          </w:tcPr>
          <w:p w14:paraId="1C930103" w14:textId="77777777" w:rsidR="00C07383" w:rsidRPr="00EA781D" w:rsidRDefault="00C07383" w:rsidP="005034B8">
            <w:pPr>
              <w:rPr>
                <w:color w:val="FF0000"/>
              </w:rPr>
            </w:pPr>
            <w:r>
              <w:rPr>
                <w:color w:val="FF0000"/>
              </w:rPr>
              <w:t xml:space="preserve">CAC </w:t>
            </w:r>
            <w:r w:rsidRPr="00EA781D">
              <w:rPr>
                <w:color w:val="FF0000"/>
              </w:rPr>
              <w:t>No</w:t>
            </w:r>
          </w:p>
        </w:tc>
        <w:tc>
          <w:tcPr>
            <w:tcW w:w="6662" w:type="dxa"/>
          </w:tcPr>
          <w:p w14:paraId="4E9A9F23" w14:textId="77777777" w:rsidR="00C07383" w:rsidRPr="00EA781D" w:rsidRDefault="00C07383" w:rsidP="005034B8">
            <w:pPr>
              <w:jc w:val="center"/>
              <w:rPr>
                <w:color w:val="FF0000"/>
              </w:rPr>
            </w:pPr>
            <w:r w:rsidRPr="00EA781D">
              <w:rPr>
                <w:color w:val="FF0000"/>
              </w:rPr>
              <w:t>Thème</w:t>
            </w:r>
          </w:p>
        </w:tc>
        <w:tc>
          <w:tcPr>
            <w:tcW w:w="992" w:type="dxa"/>
          </w:tcPr>
          <w:p w14:paraId="1CD7F3C2" w14:textId="77777777" w:rsidR="00C07383" w:rsidRPr="00EA781D" w:rsidRDefault="00C07383" w:rsidP="005034B8">
            <w:pPr>
              <w:rPr>
                <w:color w:val="FF0000"/>
              </w:rPr>
            </w:pPr>
            <w:proofErr w:type="spellStart"/>
            <w:r w:rsidRPr="00EA781D">
              <w:rPr>
                <w:color w:val="FF0000"/>
              </w:rPr>
              <w:t>Niv</w:t>
            </w:r>
            <w:proofErr w:type="spellEnd"/>
            <w:r w:rsidRPr="00EA781D">
              <w:rPr>
                <w:color w:val="FF0000"/>
              </w:rPr>
              <w:t>.</w:t>
            </w:r>
          </w:p>
        </w:tc>
      </w:tr>
      <w:tr w:rsidR="00C07383" w14:paraId="37F8EA3F" w14:textId="77777777" w:rsidTr="005034B8">
        <w:tc>
          <w:tcPr>
            <w:tcW w:w="1413" w:type="dxa"/>
          </w:tcPr>
          <w:p w14:paraId="1031600E" w14:textId="77777777" w:rsidR="00C07383" w:rsidRDefault="00C07383" w:rsidP="005034B8">
            <w:pPr>
              <w:jc w:val="center"/>
            </w:pPr>
            <w:r>
              <w:t>1</w:t>
            </w:r>
          </w:p>
        </w:tc>
        <w:tc>
          <w:tcPr>
            <w:tcW w:w="6662" w:type="dxa"/>
          </w:tcPr>
          <w:p w14:paraId="513EA6DE" w14:textId="77777777" w:rsidR="00C07383" w:rsidRDefault="00C07383" w:rsidP="005034B8">
            <w:r>
              <w:t>Présentation du bridge.</w:t>
            </w:r>
          </w:p>
        </w:tc>
        <w:tc>
          <w:tcPr>
            <w:tcW w:w="992" w:type="dxa"/>
          </w:tcPr>
          <w:p w14:paraId="6B946BD0" w14:textId="77777777" w:rsidR="00C07383" w:rsidRDefault="00C07383" w:rsidP="005034B8">
            <w:pPr>
              <w:jc w:val="center"/>
            </w:pPr>
            <w:r>
              <w:t>D</w:t>
            </w:r>
          </w:p>
        </w:tc>
      </w:tr>
      <w:tr w:rsidR="00C07383" w14:paraId="671A26C5" w14:textId="77777777" w:rsidTr="005034B8">
        <w:tc>
          <w:tcPr>
            <w:tcW w:w="1413" w:type="dxa"/>
          </w:tcPr>
          <w:p w14:paraId="633F4B13" w14:textId="77777777" w:rsidR="00C07383" w:rsidRDefault="00C07383" w:rsidP="005034B8">
            <w:pPr>
              <w:jc w:val="center"/>
            </w:pPr>
            <w:r>
              <w:t>2</w:t>
            </w:r>
          </w:p>
        </w:tc>
        <w:tc>
          <w:tcPr>
            <w:tcW w:w="6662" w:type="dxa"/>
          </w:tcPr>
          <w:p w14:paraId="0E301017" w14:textId="77777777" w:rsidR="00C07383" w:rsidRDefault="00C07383" w:rsidP="005034B8">
            <w:r>
              <w:t>Plan de jeu.</w:t>
            </w:r>
          </w:p>
        </w:tc>
        <w:tc>
          <w:tcPr>
            <w:tcW w:w="992" w:type="dxa"/>
          </w:tcPr>
          <w:p w14:paraId="64E60351" w14:textId="77777777" w:rsidR="00C07383" w:rsidRDefault="00C07383" w:rsidP="005034B8">
            <w:pPr>
              <w:jc w:val="center"/>
            </w:pPr>
            <w:r>
              <w:t>D</w:t>
            </w:r>
          </w:p>
        </w:tc>
      </w:tr>
      <w:tr w:rsidR="00C07383" w14:paraId="3A76025B" w14:textId="77777777" w:rsidTr="005034B8">
        <w:tc>
          <w:tcPr>
            <w:tcW w:w="1413" w:type="dxa"/>
          </w:tcPr>
          <w:p w14:paraId="714E466E" w14:textId="77777777" w:rsidR="00C07383" w:rsidRDefault="00C07383" w:rsidP="005034B8">
            <w:pPr>
              <w:jc w:val="center"/>
            </w:pPr>
            <w:r>
              <w:t>3</w:t>
            </w:r>
          </w:p>
        </w:tc>
        <w:tc>
          <w:tcPr>
            <w:tcW w:w="6662" w:type="dxa"/>
          </w:tcPr>
          <w:p w14:paraId="62F0D542" w14:textId="77777777" w:rsidR="00C07383" w:rsidRDefault="00C07383" w:rsidP="005034B8">
            <w:r>
              <w:t>Estimation des mains.</w:t>
            </w:r>
          </w:p>
        </w:tc>
        <w:tc>
          <w:tcPr>
            <w:tcW w:w="992" w:type="dxa"/>
          </w:tcPr>
          <w:p w14:paraId="4C322303" w14:textId="77777777" w:rsidR="00C07383" w:rsidRDefault="00C07383" w:rsidP="005034B8">
            <w:pPr>
              <w:jc w:val="center"/>
            </w:pPr>
            <w:r>
              <w:t>D</w:t>
            </w:r>
          </w:p>
        </w:tc>
      </w:tr>
      <w:tr w:rsidR="00C07383" w14:paraId="0FD09B42" w14:textId="77777777" w:rsidTr="005034B8">
        <w:tc>
          <w:tcPr>
            <w:tcW w:w="1413" w:type="dxa"/>
          </w:tcPr>
          <w:p w14:paraId="5C4535D9" w14:textId="77777777" w:rsidR="00C07383" w:rsidRDefault="00C07383" w:rsidP="005034B8">
            <w:pPr>
              <w:jc w:val="center"/>
            </w:pPr>
            <w:r>
              <w:t>4</w:t>
            </w:r>
          </w:p>
        </w:tc>
        <w:tc>
          <w:tcPr>
            <w:tcW w:w="6662" w:type="dxa"/>
          </w:tcPr>
          <w:p w14:paraId="662FA909" w14:textId="77777777" w:rsidR="00C07383" w:rsidRDefault="00C07383" w:rsidP="005034B8">
            <w:r>
              <w:t>Ouvertures.</w:t>
            </w:r>
          </w:p>
        </w:tc>
        <w:tc>
          <w:tcPr>
            <w:tcW w:w="992" w:type="dxa"/>
          </w:tcPr>
          <w:p w14:paraId="4D74AAFD" w14:textId="77777777" w:rsidR="00C07383" w:rsidRDefault="00C07383" w:rsidP="005034B8">
            <w:pPr>
              <w:jc w:val="center"/>
            </w:pPr>
            <w:r>
              <w:t>D</w:t>
            </w:r>
          </w:p>
        </w:tc>
      </w:tr>
      <w:tr w:rsidR="00C07383" w14:paraId="75B33359" w14:textId="77777777" w:rsidTr="005034B8">
        <w:tc>
          <w:tcPr>
            <w:tcW w:w="1413" w:type="dxa"/>
          </w:tcPr>
          <w:p w14:paraId="50E0E34E" w14:textId="77777777" w:rsidR="00C07383" w:rsidRDefault="00C07383" w:rsidP="005034B8">
            <w:pPr>
              <w:jc w:val="center"/>
            </w:pPr>
            <w:r>
              <w:t>5</w:t>
            </w:r>
          </w:p>
        </w:tc>
        <w:tc>
          <w:tcPr>
            <w:tcW w:w="6662" w:type="dxa"/>
          </w:tcPr>
          <w:p w14:paraId="5E7D073E" w14:textId="77777777" w:rsidR="00C07383" w:rsidRDefault="00C07383" w:rsidP="005034B8">
            <w:r>
              <w:t>1</w:t>
            </w:r>
            <w:r w:rsidRPr="00DE2E5B">
              <w:rPr>
                <w:vertAlign w:val="superscript"/>
              </w:rPr>
              <w:t>ère</w:t>
            </w:r>
            <w:r>
              <w:t xml:space="preserve"> enchère du répondant- F.FM</w:t>
            </w:r>
            <w:r>
              <w:rPr>
                <w:rStyle w:val="Appeldenotedefin"/>
              </w:rPr>
              <w:endnoteReference w:id="1"/>
            </w:r>
          </w:p>
        </w:tc>
        <w:tc>
          <w:tcPr>
            <w:tcW w:w="992" w:type="dxa"/>
          </w:tcPr>
          <w:p w14:paraId="7D8BC28A" w14:textId="77777777" w:rsidR="00C07383" w:rsidRDefault="00C07383" w:rsidP="005034B8">
            <w:pPr>
              <w:jc w:val="center"/>
            </w:pPr>
            <w:r>
              <w:t>D</w:t>
            </w:r>
          </w:p>
        </w:tc>
      </w:tr>
      <w:tr w:rsidR="00C07383" w14:paraId="55D06C51" w14:textId="77777777" w:rsidTr="005034B8">
        <w:tc>
          <w:tcPr>
            <w:tcW w:w="1413" w:type="dxa"/>
          </w:tcPr>
          <w:p w14:paraId="76C5CA0D" w14:textId="77777777" w:rsidR="00C07383" w:rsidRDefault="00C07383" w:rsidP="005034B8">
            <w:pPr>
              <w:jc w:val="center"/>
            </w:pPr>
            <w:r>
              <w:t>6</w:t>
            </w:r>
          </w:p>
        </w:tc>
        <w:tc>
          <w:tcPr>
            <w:tcW w:w="6662" w:type="dxa"/>
          </w:tcPr>
          <w:p w14:paraId="1CE54425" w14:textId="77777777" w:rsidR="00C07383" w:rsidRDefault="00C07383" w:rsidP="005034B8">
            <w:r>
              <w:t>Redemande de l’ouvreur.</w:t>
            </w:r>
          </w:p>
        </w:tc>
        <w:tc>
          <w:tcPr>
            <w:tcW w:w="992" w:type="dxa"/>
          </w:tcPr>
          <w:p w14:paraId="2273F6D1" w14:textId="77777777" w:rsidR="00C07383" w:rsidRDefault="00C07383" w:rsidP="005034B8">
            <w:pPr>
              <w:jc w:val="center"/>
            </w:pPr>
            <w:r>
              <w:t>D</w:t>
            </w:r>
          </w:p>
        </w:tc>
      </w:tr>
      <w:tr w:rsidR="00C07383" w14:paraId="649803C5" w14:textId="77777777" w:rsidTr="005034B8">
        <w:tc>
          <w:tcPr>
            <w:tcW w:w="1413" w:type="dxa"/>
          </w:tcPr>
          <w:p w14:paraId="37D848B3" w14:textId="77777777" w:rsidR="00C07383" w:rsidRDefault="00C07383" w:rsidP="005034B8">
            <w:pPr>
              <w:jc w:val="center"/>
            </w:pPr>
            <w:r>
              <w:t>7</w:t>
            </w:r>
          </w:p>
        </w:tc>
        <w:tc>
          <w:tcPr>
            <w:tcW w:w="6662" w:type="dxa"/>
          </w:tcPr>
          <w:p w14:paraId="7F69DCBB" w14:textId="77777777" w:rsidR="00C07383" w:rsidRDefault="00C07383" w:rsidP="005034B8">
            <w:r>
              <w:t>2</w:t>
            </w:r>
            <w:r w:rsidRPr="000C53E4">
              <w:rPr>
                <w:vertAlign w:val="superscript"/>
              </w:rPr>
              <w:t>ème</w:t>
            </w:r>
            <w:r>
              <w:t xml:space="preserve"> enchère du répondant.</w:t>
            </w:r>
          </w:p>
        </w:tc>
        <w:tc>
          <w:tcPr>
            <w:tcW w:w="992" w:type="dxa"/>
          </w:tcPr>
          <w:p w14:paraId="1B45ECBE" w14:textId="77777777" w:rsidR="00C07383" w:rsidRDefault="00C07383" w:rsidP="005034B8">
            <w:pPr>
              <w:jc w:val="center"/>
            </w:pPr>
            <w:r>
              <w:t>D</w:t>
            </w:r>
          </w:p>
        </w:tc>
      </w:tr>
      <w:tr w:rsidR="00C07383" w14:paraId="1B96D984" w14:textId="77777777" w:rsidTr="005034B8">
        <w:tc>
          <w:tcPr>
            <w:tcW w:w="1413" w:type="dxa"/>
          </w:tcPr>
          <w:p w14:paraId="36D59919" w14:textId="77777777" w:rsidR="00C07383" w:rsidRDefault="00C07383" w:rsidP="005034B8">
            <w:pPr>
              <w:jc w:val="center"/>
            </w:pPr>
            <w:r>
              <w:t>8</w:t>
            </w:r>
          </w:p>
        </w:tc>
        <w:tc>
          <w:tcPr>
            <w:tcW w:w="6662" w:type="dxa"/>
          </w:tcPr>
          <w:p w14:paraId="3B5F2993" w14:textId="77777777" w:rsidR="00C07383" w:rsidRDefault="00C07383" w:rsidP="005034B8">
            <w:r>
              <w:t>L’entame</w:t>
            </w:r>
          </w:p>
        </w:tc>
        <w:tc>
          <w:tcPr>
            <w:tcW w:w="992" w:type="dxa"/>
          </w:tcPr>
          <w:p w14:paraId="4CCACFE8" w14:textId="77777777" w:rsidR="00C07383" w:rsidRDefault="00C07383" w:rsidP="005034B8">
            <w:pPr>
              <w:jc w:val="center"/>
            </w:pPr>
            <w:r>
              <w:t>D</w:t>
            </w:r>
          </w:p>
        </w:tc>
      </w:tr>
      <w:tr w:rsidR="00C07383" w14:paraId="5656BB55" w14:textId="77777777" w:rsidTr="005034B8">
        <w:tc>
          <w:tcPr>
            <w:tcW w:w="1413" w:type="dxa"/>
          </w:tcPr>
          <w:p w14:paraId="05235574" w14:textId="77777777" w:rsidR="00C07383" w:rsidRDefault="00C07383" w:rsidP="005034B8">
            <w:pPr>
              <w:jc w:val="center"/>
            </w:pPr>
            <w:r>
              <w:t>9</w:t>
            </w:r>
          </w:p>
        </w:tc>
        <w:tc>
          <w:tcPr>
            <w:tcW w:w="6662" w:type="dxa"/>
          </w:tcPr>
          <w:p w14:paraId="3791F4F8" w14:textId="77777777" w:rsidR="00C07383" w:rsidRDefault="00C07383" w:rsidP="005034B8">
            <w:r>
              <w:t>Ouverture à SA 1</w:t>
            </w:r>
          </w:p>
        </w:tc>
        <w:tc>
          <w:tcPr>
            <w:tcW w:w="992" w:type="dxa"/>
          </w:tcPr>
          <w:p w14:paraId="756F9FEA" w14:textId="77777777" w:rsidR="00C07383" w:rsidRDefault="00C07383" w:rsidP="005034B8">
            <w:pPr>
              <w:jc w:val="center"/>
            </w:pPr>
            <w:r>
              <w:t>D</w:t>
            </w:r>
          </w:p>
        </w:tc>
      </w:tr>
      <w:tr w:rsidR="00C07383" w14:paraId="290E4A7B" w14:textId="77777777" w:rsidTr="005034B8">
        <w:tc>
          <w:tcPr>
            <w:tcW w:w="1413" w:type="dxa"/>
          </w:tcPr>
          <w:p w14:paraId="585D984D" w14:textId="77777777" w:rsidR="00C07383" w:rsidRDefault="00C07383" w:rsidP="005034B8">
            <w:pPr>
              <w:jc w:val="center"/>
            </w:pPr>
            <w:r>
              <w:t>10</w:t>
            </w:r>
          </w:p>
        </w:tc>
        <w:tc>
          <w:tcPr>
            <w:tcW w:w="6662" w:type="dxa"/>
          </w:tcPr>
          <w:p w14:paraId="19A89572" w14:textId="77777777" w:rsidR="00C07383" w:rsidRDefault="00C07383" w:rsidP="005034B8">
            <w:r>
              <w:t>Ouverture à SA 2</w:t>
            </w:r>
          </w:p>
        </w:tc>
        <w:tc>
          <w:tcPr>
            <w:tcW w:w="992" w:type="dxa"/>
          </w:tcPr>
          <w:p w14:paraId="7379F739" w14:textId="77777777" w:rsidR="00C07383" w:rsidRDefault="00C07383" w:rsidP="005034B8">
            <w:pPr>
              <w:jc w:val="center"/>
            </w:pPr>
            <w:r>
              <w:t>D</w:t>
            </w:r>
          </w:p>
        </w:tc>
      </w:tr>
      <w:tr w:rsidR="00C07383" w14:paraId="010F726F" w14:textId="77777777" w:rsidTr="005034B8">
        <w:tc>
          <w:tcPr>
            <w:tcW w:w="1413" w:type="dxa"/>
          </w:tcPr>
          <w:p w14:paraId="244C256E" w14:textId="77777777" w:rsidR="00C07383" w:rsidRDefault="00C07383" w:rsidP="005034B8">
            <w:pPr>
              <w:jc w:val="center"/>
            </w:pPr>
            <w:r>
              <w:t>11</w:t>
            </w:r>
          </w:p>
        </w:tc>
        <w:tc>
          <w:tcPr>
            <w:tcW w:w="6662" w:type="dxa"/>
          </w:tcPr>
          <w:p w14:paraId="1844B126" w14:textId="77777777" w:rsidR="00C07383" w:rsidRDefault="00C07383" w:rsidP="005034B8">
            <w:r>
              <w:t>Route du chelem</w:t>
            </w:r>
          </w:p>
        </w:tc>
        <w:tc>
          <w:tcPr>
            <w:tcW w:w="992" w:type="dxa"/>
          </w:tcPr>
          <w:p w14:paraId="1E4CBD86" w14:textId="77777777" w:rsidR="00C07383" w:rsidRDefault="00C07383" w:rsidP="005034B8">
            <w:pPr>
              <w:jc w:val="center"/>
            </w:pPr>
            <w:r>
              <w:t>D</w:t>
            </w:r>
          </w:p>
        </w:tc>
      </w:tr>
      <w:tr w:rsidR="00C07383" w14:paraId="26F07541" w14:textId="77777777" w:rsidTr="005034B8">
        <w:tc>
          <w:tcPr>
            <w:tcW w:w="1413" w:type="dxa"/>
          </w:tcPr>
          <w:p w14:paraId="079243EB" w14:textId="536C8D3D" w:rsidR="00C07383" w:rsidRDefault="00C07383" w:rsidP="005034B8">
            <w:pPr>
              <w:jc w:val="center"/>
            </w:pPr>
            <w:r>
              <w:lastRenderedPageBreak/>
              <w:t>CAC</w:t>
            </w:r>
          </w:p>
        </w:tc>
        <w:tc>
          <w:tcPr>
            <w:tcW w:w="6662" w:type="dxa"/>
          </w:tcPr>
          <w:p w14:paraId="114441DA" w14:textId="77777777" w:rsidR="00C07383" w:rsidRDefault="00C07383" w:rsidP="005034B8"/>
        </w:tc>
        <w:tc>
          <w:tcPr>
            <w:tcW w:w="992" w:type="dxa"/>
          </w:tcPr>
          <w:p w14:paraId="029EF382" w14:textId="77777777" w:rsidR="00C07383" w:rsidRDefault="00C07383" w:rsidP="005034B8">
            <w:pPr>
              <w:jc w:val="center"/>
            </w:pPr>
          </w:p>
        </w:tc>
      </w:tr>
      <w:tr w:rsidR="00C07383" w14:paraId="1FDCE1D8" w14:textId="77777777" w:rsidTr="005034B8">
        <w:tc>
          <w:tcPr>
            <w:tcW w:w="1413" w:type="dxa"/>
          </w:tcPr>
          <w:p w14:paraId="48A5BB01" w14:textId="77777777" w:rsidR="00C07383" w:rsidRDefault="00C07383" w:rsidP="005034B8">
            <w:pPr>
              <w:jc w:val="center"/>
            </w:pPr>
            <w:r>
              <w:t>12</w:t>
            </w:r>
          </w:p>
        </w:tc>
        <w:tc>
          <w:tcPr>
            <w:tcW w:w="6662" w:type="dxa"/>
          </w:tcPr>
          <w:p w14:paraId="1903F56D" w14:textId="77777777" w:rsidR="00C07383" w:rsidRDefault="00C07383" w:rsidP="005034B8">
            <w:r>
              <w:t>Intervention</w:t>
            </w:r>
          </w:p>
        </w:tc>
        <w:tc>
          <w:tcPr>
            <w:tcW w:w="992" w:type="dxa"/>
          </w:tcPr>
          <w:p w14:paraId="47EB104B" w14:textId="77777777" w:rsidR="00C07383" w:rsidRDefault="00C07383" w:rsidP="005034B8">
            <w:pPr>
              <w:jc w:val="center"/>
            </w:pPr>
            <w:r>
              <w:t>D</w:t>
            </w:r>
          </w:p>
        </w:tc>
      </w:tr>
      <w:tr w:rsidR="00C07383" w14:paraId="326ECDB3" w14:textId="77777777" w:rsidTr="005034B8">
        <w:tc>
          <w:tcPr>
            <w:tcW w:w="1413" w:type="dxa"/>
          </w:tcPr>
          <w:p w14:paraId="77D0D1B7" w14:textId="77777777" w:rsidR="00C07383" w:rsidRDefault="00C07383" w:rsidP="005034B8">
            <w:pPr>
              <w:jc w:val="center"/>
            </w:pPr>
            <w:r>
              <w:t>13</w:t>
            </w:r>
          </w:p>
        </w:tc>
        <w:tc>
          <w:tcPr>
            <w:tcW w:w="6662" w:type="dxa"/>
          </w:tcPr>
          <w:p w14:paraId="210A46CE" w14:textId="77777777" w:rsidR="00C07383" w:rsidRDefault="00C07383" w:rsidP="005034B8">
            <w:r>
              <w:t>Derrière une intervention</w:t>
            </w:r>
          </w:p>
        </w:tc>
        <w:tc>
          <w:tcPr>
            <w:tcW w:w="992" w:type="dxa"/>
          </w:tcPr>
          <w:p w14:paraId="224B00EA" w14:textId="77777777" w:rsidR="00C07383" w:rsidRDefault="00C07383" w:rsidP="005034B8">
            <w:pPr>
              <w:jc w:val="center"/>
            </w:pPr>
            <w:r>
              <w:t>D</w:t>
            </w:r>
          </w:p>
        </w:tc>
      </w:tr>
      <w:tr w:rsidR="00C07383" w14:paraId="7A981651" w14:textId="77777777" w:rsidTr="005034B8">
        <w:tc>
          <w:tcPr>
            <w:tcW w:w="1413" w:type="dxa"/>
          </w:tcPr>
          <w:p w14:paraId="5FD62ACF" w14:textId="77777777" w:rsidR="00C07383" w:rsidRDefault="00C07383" w:rsidP="005034B8">
            <w:pPr>
              <w:jc w:val="center"/>
            </w:pPr>
            <w:r>
              <w:t>14</w:t>
            </w:r>
          </w:p>
        </w:tc>
        <w:tc>
          <w:tcPr>
            <w:tcW w:w="6662" w:type="dxa"/>
          </w:tcPr>
          <w:p w14:paraId="36353EC9" w14:textId="77777777" w:rsidR="00C07383" w:rsidRDefault="00C07383" w:rsidP="005034B8">
            <w:r>
              <w:t xml:space="preserve">Le contre d’appel </w:t>
            </w:r>
          </w:p>
        </w:tc>
        <w:tc>
          <w:tcPr>
            <w:tcW w:w="992" w:type="dxa"/>
          </w:tcPr>
          <w:p w14:paraId="33B67AF7" w14:textId="77777777" w:rsidR="00C07383" w:rsidRDefault="00C07383" w:rsidP="005034B8">
            <w:pPr>
              <w:jc w:val="center"/>
            </w:pPr>
            <w:r>
              <w:t>D</w:t>
            </w:r>
          </w:p>
        </w:tc>
      </w:tr>
      <w:tr w:rsidR="00C07383" w14:paraId="1181C96F" w14:textId="77777777" w:rsidTr="005034B8">
        <w:tc>
          <w:tcPr>
            <w:tcW w:w="1413" w:type="dxa"/>
          </w:tcPr>
          <w:p w14:paraId="379D114B" w14:textId="77777777" w:rsidR="00C07383" w:rsidRDefault="00C07383" w:rsidP="005034B8">
            <w:pPr>
              <w:jc w:val="center"/>
            </w:pPr>
            <w:r>
              <w:t>15</w:t>
            </w:r>
          </w:p>
        </w:tc>
        <w:tc>
          <w:tcPr>
            <w:tcW w:w="6662" w:type="dxa"/>
          </w:tcPr>
          <w:p w14:paraId="1FAD4B6E" w14:textId="77777777" w:rsidR="00C07383" w:rsidRDefault="00C07383" w:rsidP="005034B8">
            <w:r>
              <w:t>Les réveils</w:t>
            </w:r>
          </w:p>
        </w:tc>
        <w:tc>
          <w:tcPr>
            <w:tcW w:w="992" w:type="dxa"/>
          </w:tcPr>
          <w:p w14:paraId="563384FD" w14:textId="77777777" w:rsidR="00C07383" w:rsidRDefault="00C07383" w:rsidP="005034B8">
            <w:pPr>
              <w:jc w:val="center"/>
            </w:pPr>
            <w:r>
              <w:t>D</w:t>
            </w:r>
          </w:p>
        </w:tc>
      </w:tr>
      <w:tr w:rsidR="00C07383" w14:paraId="10701D89" w14:textId="77777777" w:rsidTr="005034B8">
        <w:tc>
          <w:tcPr>
            <w:tcW w:w="1413" w:type="dxa"/>
          </w:tcPr>
          <w:p w14:paraId="3B1973E7" w14:textId="77777777" w:rsidR="00C07383" w:rsidRDefault="00C07383" w:rsidP="005034B8">
            <w:pPr>
              <w:jc w:val="center"/>
            </w:pPr>
            <w:r>
              <w:t>16</w:t>
            </w:r>
          </w:p>
        </w:tc>
        <w:tc>
          <w:tcPr>
            <w:tcW w:w="6662" w:type="dxa"/>
          </w:tcPr>
          <w:p w14:paraId="5A8030D2" w14:textId="77777777" w:rsidR="00C07383" w:rsidRDefault="00C07383" w:rsidP="005034B8">
            <w:r>
              <w:t>Le Roudi</w:t>
            </w:r>
          </w:p>
        </w:tc>
        <w:tc>
          <w:tcPr>
            <w:tcW w:w="992" w:type="dxa"/>
          </w:tcPr>
          <w:p w14:paraId="02DDC235" w14:textId="77777777" w:rsidR="00C07383" w:rsidRDefault="00C07383" w:rsidP="005034B8">
            <w:pPr>
              <w:jc w:val="center"/>
            </w:pPr>
            <w:r>
              <w:t>D</w:t>
            </w:r>
          </w:p>
        </w:tc>
      </w:tr>
      <w:tr w:rsidR="00C07383" w14:paraId="397E28E5" w14:textId="77777777" w:rsidTr="005034B8">
        <w:tc>
          <w:tcPr>
            <w:tcW w:w="1413" w:type="dxa"/>
          </w:tcPr>
          <w:p w14:paraId="3829BFAE" w14:textId="77777777" w:rsidR="00C07383" w:rsidRDefault="00C07383" w:rsidP="005034B8">
            <w:pPr>
              <w:jc w:val="center"/>
            </w:pPr>
            <w:r>
              <w:t>17</w:t>
            </w:r>
          </w:p>
        </w:tc>
        <w:tc>
          <w:tcPr>
            <w:tcW w:w="6662" w:type="dxa"/>
          </w:tcPr>
          <w:p w14:paraId="34AB3574" w14:textId="77777777" w:rsidR="00C07383" w:rsidRDefault="00C07383" w:rsidP="005034B8">
            <w:r>
              <w:t>Technique de jeu 1</w:t>
            </w:r>
          </w:p>
        </w:tc>
        <w:tc>
          <w:tcPr>
            <w:tcW w:w="992" w:type="dxa"/>
          </w:tcPr>
          <w:p w14:paraId="272E624F" w14:textId="77777777" w:rsidR="00C07383" w:rsidRDefault="00C07383" w:rsidP="005034B8">
            <w:pPr>
              <w:jc w:val="center"/>
            </w:pPr>
            <w:r>
              <w:t>D</w:t>
            </w:r>
          </w:p>
        </w:tc>
      </w:tr>
      <w:tr w:rsidR="00C07383" w14:paraId="4692F2AF" w14:textId="77777777" w:rsidTr="005034B8">
        <w:tc>
          <w:tcPr>
            <w:tcW w:w="1413" w:type="dxa"/>
          </w:tcPr>
          <w:p w14:paraId="37F3BBDF" w14:textId="77777777" w:rsidR="00C07383" w:rsidRDefault="00C07383" w:rsidP="005034B8">
            <w:pPr>
              <w:jc w:val="center"/>
            </w:pPr>
            <w:r>
              <w:t>18</w:t>
            </w:r>
          </w:p>
        </w:tc>
        <w:tc>
          <w:tcPr>
            <w:tcW w:w="6662" w:type="dxa"/>
          </w:tcPr>
          <w:p w14:paraId="1C7B3C52" w14:textId="77777777" w:rsidR="00C07383" w:rsidRDefault="00C07383" w:rsidP="005034B8">
            <w:r>
              <w:t>Enchère après un contre d’appel</w:t>
            </w:r>
          </w:p>
        </w:tc>
        <w:tc>
          <w:tcPr>
            <w:tcW w:w="992" w:type="dxa"/>
          </w:tcPr>
          <w:p w14:paraId="3EC5D541" w14:textId="77777777" w:rsidR="00C07383" w:rsidRDefault="00C07383" w:rsidP="005034B8">
            <w:pPr>
              <w:jc w:val="center"/>
            </w:pPr>
            <w:r>
              <w:t>D</w:t>
            </w:r>
          </w:p>
        </w:tc>
      </w:tr>
      <w:tr w:rsidR="00C07383" w14:paraId="0A6709FE" w14:textId="77777777" w:rsidTr="005034B8">
        <w:tc>
          <w:tcPr>
            <w:tcW w:w="1413" w:type="dxa"/>
          </w:tcPr>
          <w:p w14:paraId="0E74F5C6" w14:textId="77777777" w:rsidR="00C07383" w:rsidRDefault="00C07383" w:rsidP="005034B8">
            <w:pPr>
              <w:jc w:val="center"/>
            </w:pPr>
            <w:r>
              <w:t>19</w:t>
            </w:r>
          </w:p>
        </w:tc>
        <w:tc>
          <w:tcPr>
            <w:tcW w:w="6662" w:type="dxa"/>
          </w:tcPr>
          <w:p w14:paraId="38056A5F" w14:textId="5207941E" w:rsidR="00C07383" w:rsidRDefault="00C07383" w:rsidP="005034B8">
            <w:r>
              <w:t>Ouvertures fortes et d</w:t>
            </w:r>
            <w:r w:rsidR="00492382">
              <w:t>éveloppements</w:t>
            </w:r>
          </w:p>
        </w:tc>
        <w:tc>
          <w:tcPr>
            <w:tcW w:w="992" w:type="dxa"/>
          </w:tcPr>
          <w:p w14:paraId="42CE9641" w14:textId="77777777" w:rsidR="00C07383" w:rsidRDefault="00C07383" w:rsidP="005034B8">
            <w:pPr>
              <w:jc w:val="center"/>
            </w:pPr>
            <w:r>
              <w:t>D</w:t>
            </w:r>
          </w:p>
        </w:tc>
      </w:tr>
      <w:tr w:rsidR="00C07383" w14:paraId="6A7DC704" w14:textId="77777777" w:rsidTr="005034B8">
        <w:tc>
          <w:tcPr>
            <w:tcW w:w="1413" w:type="dxa"/>
            <w:vAlign w:val="center"/>
          </w:tcPr>
          <w:p w14:paraId="2DF7089A" w14:textId="77777777" w:rsidR="00C07383" w:rsidRDefault="00C07383" w:rsidP="005034B8">
            <w:pPr>
              <w:jc w:val="center"/>
            </w:pPr>
            <w:r>
              <w:t>20</w:t>
            </w:r>
          </w:p>
        </w:tc>
        <w:tc>
          <w:tcPr>
            <w:tcW w:w="6662" w:type="dxa"/>
            <w:vAlign w:val="center"/>
          </w:tcPr>
          <w:p w14:paraId="7911BFAD" w14:textId="4E3E4647" w:rsidR="00C07383" w:rsidRDefault="00C07383" w:rsidP="005034B8">
            <w:r>
              <w:t>Ouvertures faibles et d</w:t>
            </w:r>
            <w:r w:rsidR="00492382">
              <w:t>é</w:t>
            </w:r>
            <w:r>
              <w:t>v</w:t>
            </w:r>
            <w:r w:rsidR="00492382">
              <w:t>eloppements</w:t>
            </w:r>
            <w:r>
              <w:t>.</w:t>
            </w:r>
          </w:p>
        </w:tc>
        <w:tc>
          <w:tcPr>
            <w:tcW w:w="992" w:type="dxa"/>
          </w:tcPr>
          <w:p w14:paraId="38F357D8" w14:textId="77777777" w:rsidR="00C07383" w:rsidRDefault="00C07383" w:rsidP="005034B8">
            <w:pPr>
              <w:jc w:val="center"/>
            </w:pPr>
            <w:r>
              <w:t>D</w:t>
            </w:r>
          </w:p>
        </w:tc>
      </w:tr>
      <w:tr w:rsidR="00C07383" w14:paraId="6B6B828C" w14:textId="77777777" w:rsidTr="005034B8">
        <w:tc>
          <w:tcPr>
            <w:tcW w:w="1413" w:type="dxa"/>
          </w:tcPr>
          <w:p w14:paraId="7648E494" w14:textId="77777777" w:rsidR="00C07383" w:rsidRDefault="00C07383" w:rsidP="005034B8">
            <w:pPr>
              <w:jc w:val="center"/>
            </w:pPr>
            <w:r>
              <w:t>21</w:t>
            </w:r>
          </w:p>
        </w:tc>
        <w:tc>
          <w:tcPr>
            <w:tcW w:w="6662" w:type="dxa"/>
          </w:tcPr>
          <w:p w14:paraId="6575F2D5" w14:textId="77777777" w:rsidR="00C07383" w:rsidRDefault="00C07383" w:rsidP="005034B8">
            <w:r>
              <w:t>Les autres points</w:t>
            </w:r>
          </w:p>
        </w:tc>
        <w:tc>
          <w:tcPr>
            <w:tcW w:w="992" w:type="dxa"/>
          </w:tcPr>
          <w:p w14:paraId="78F1B2F6" w14:textId="77777777" w:rsidR="00C07383" w:rsidRDefault="00C07383" w:rsidP="005034B8">
            <w:pPr>
              <w:jc w:val="center"/>
            </w:pPr>
            <w:r>
              <w:t>D</w:t>
            </w:r>
          </w:p>
        </w:tc>
      </w:tr>
      <w:tr w:rsidR="00C07383" w14:paraId="3417C710" w14:textId="77777777" w:rsidTr="005034B8">
        <w:tc>
          <w:tcPr>
            <w:tcW w:w="1413" w:type="dxa"/>
          </w:tcPr>
          <w:p w14:paraId="167C2661" w14:textId="77777777" w:rsidR="00C07383" w:rsidRDefault="00C07383" w:rsidP="005034B8">
            <w:pPr>
              <w:jc w:val="center"/>
            </w:pPr>
            <w:r>
              <w:t>22</w:t>
            </w:r>
          </w:p>
        </w:tc>
        <w:tc>
          <w:tcPr>
            <w:tcW w:w="6662" w:type="dxa"/>
          </w:tcPr>
          <w:p w14:paraId="33D911E9" w14:textId="77777777" w:rsidR="00C07383" w:rsidRDefault="00C07383" w:rsidP="005034B8">
            <w:r>
              <w:t>La signalisation</w:t>
            </w:r>
          </w:p>
        </w:tc>
        <w:tc>
          <w:tcPr>
            <w:tcW w:w="992" w:type="dxa"/>
          </w:tcPr>
          <w:p w14:paraId="2990D3BD" w14:textId="77777777" w:rsidR="00C07383" w:rsidRDefault="00C07383" w:rsidP="005034B8">
            <w:pPr>
              <w:jc w:val="center"/>
            </w:pPr>
            <w:r>
              <w:t>D</w:t>
            </w:r>
          </w:p>
        </w:tc>
      </w:tr>
      <w:tr w:rsidR="00C07383" w14:paraId="2194D2F2" w14:textId="77777777" w:rsidTr="005034B8">
        <w:tc>
          <w:tcPr>
            <w:tcW w:w="1413" w:type="dxa"/>
          </w:tcPr>
          <w:p w14:paraId="0F3C7CA5" w14:textId="77777777" w:rsidR="00C07383" w:rsidRDefault="00C07383" w:rsidP="005034B8">
            <w:pPr>
              <w:jc w:val="center"/>
            </w:pPr>
            <w:r>
              <w:t>23</w:t>
            </w:r>
          </w:p>
        </w:tc>
        <w:tc>
          <w:tcPr>
            <w:tcW w:w="6662" w:type="dxa"/>
          </w:tcPr>
          <w:p w14:paraId="1E867287" w14:textId="77777777" w:rsidR="00C07383" w:rsidRDefault="00C07383" w:rsidP="005034B8">
            <w:r>
              <w:t>Route du chelem</w:t>
            </w:r>
          </w:p>
        </w:tc>
        <w:tc>
          <w:tcPr>
            <w:tcW w:w="992" w:type="dxa"/>
          </w:tcPr>
          <w:p w14:paraId="26E45B71" w14:textId="77777777" w:rsidR="00C07383" w:rsidRDefault="00C07383" w:rsidP="005034B8">
            <w:pPr>
              <w:jc w:val="center"/>
            </w:pPr>
            <w:r>
              <w:t>D</w:t>
            </w:r>
          </w:p>
        </w:tc>
      </w:tr>
      <w:tr w:rsidR="00C07383" w14:paraId="06BDC57D" w14:textId="77777777" w:rsidTr="005034B8">
        <w:tc>
          <w:tcPr>
            <w:tcW w:w="1413" w:type="dxa"/>
          </w:tcPr>
          <w:p w14:paraId="656D6009" w14:textId="77777777" w:rsidR="00C07383" w:rsidRDefault="00C07383" w:rsidP="005034B8">
            <w:pPr>
              <w:jc w:val="center"/>
            </w:pPr>
            <w:r>
              <w:t>24</w:t>
            </w:r>
          </w:p>
        </w:tc>
        <w:tc>
          <w:tcPr>
            <w:tcW w:w="6662" w:type="dxa"/>
          </w:tcPr>
          <w:p w14:paraId="300A161B" w14:textId="77777777" w:rsidR="00C07383" w:rsidRDefault="00C07383" w:rsidP="005034B8">
            <w:r>
              <w:t>Intervention</w:t>
            </w:r>
          </w:p>
        </w:tc>
        <w:tc>
          <w:tcPr>
            <w:tcW w:w="992" w:type="dxa"/>
          </w:tcPr>
          <w:p w14:paraId="0DFEE5AD" w14:textId="77777777" w:rsidR="00C07383" w:rsidRDefault="00C07383" w:rsidP="005034B8">
            <w:pPr>
              <w:jc w:val="center"/>
            </w:pPr>
            <w:r>
              <w:t>D</w:t>
            </w:r>
          </w:p>
        </w:tc>
      </w:tr>
      <w:tr w:rsidR="00C07383" w14:paraId="051FAC2A" w14:textId="77777777" w:rsidTr="005034B8">
        <w:tc>
          <w:tcPr>
            <w:tcW w:w="1413" w:type="dxa"/>
          </w:tcPr>
          <w:p w14:paraId="394E0342" w14:textId="77777777" w:rsidR="00C07383" w:rsidRDefault="00C07383" w:rsidP="005034B8">
            <w:pPr>
              <w:jc w:val="center"/>
            </w:pPr>
            <w:r>
              <w:t>25</w:t>
            </w:r>
          </w:p>
        </w:tc>
        <w:tc>
          <w:tcPr>
            <w:tcW w:w="6662" w:type="dxa"/>
          </w:tcPr>
          <w:p w14:paraId="00DFD352" w14:textId="77777777" w:rsidR="00C07383" w:rsidRDefault="00C07383" w:rsidP="005034B8">
            <w:r>
              <w:t>Derrière une intervention</w:t>
            </w:r>
          </w:p>
        </w:tc>
        <w:tc>
          <w:tcPr>
            <w:tcW w:w="992" w:type="dxa"/>
          </w:tcPr>
          <w:p w14:paraId="25BAAA30" w14:textId="77777777" w:rsidR="00C07383" w:rsidRDefault="00C07383" w:rsidP="005034B8">
            <w:pPr>
              <w:jc w:val="center"/>
            </w:pPr>
            <w:r>
              <w:t>D</w:t>
            </w:r>
          </w:p>
        </w:tc>
      </w:tr>
      <w:tr w:rsidR="00C07383" w14:paraId="57D0B4BA" w14:textId="77777777" w:rsidTr="005034B8">
        <w:tc>
          <w:tcPr>
            <w:tcW w:w="1413" w:type="dxa"/>
          </w:tcPr>
          <w:p w14:paraId="2B1C7321" w14:textId="77777777" w:rsidR="00C07383" w:rsidRDefault="00C07383" w:rsidP="005034B8">
            <w:pPr>
              <w:jc w:val="center"/>
            </w:pPr>
            <w:r>
              <w:t>26</w:t>
            </w:r>
          </w:p>
        </w:tc>
        <w:tc>
          <w:tcPr>
            <w:tcW w:w="6662" w:type="dxa"/>
          </w:tcPr>
          <w:p w14:paraId="7D798D18" w14:textId="77777777" w:rsidR="00C07383" w:rsidRDefault="00C07383" w:rsidP="005034B8">
            <w:r>
              <w:t xml:space="preserve">Le contre d’appel </w:t>
            </w:r>
          </w:p>
        </w:tc>
        <w:tc>
          <w:tcPr>
            <w:tcW w:w="992" w:type="dxa"/>
          </w:tcPr>
          <w:p w14:paraId="3B26BA95" w14:textId="77777777" w:rsidR="00C07383" w:rsidRDefault="00C07383" w:rsidP="005034B8">
            <w:pPr>
              <w:jc w:val="center"/>
            </w:pPr>
            <w:r>
              <w:t>D</w:t>
            </w:r>
          </w:p>
        </w:tc>
      </w:tr>
      <w:tr w:rsidR="00C07383" w14:paraId="27C27EB1" w14:textId="77777777" w:rsidTr="005034B8">
        <w:tc>
          <w:tcPr>
            <w:tcW w:w="1413" w:type="dxa"/>
          </w:tcPr>
          <w:p w14:paraId="7CB23229" w14:textId="77777777" w:rsidR="00C07383" w:rsidRDefault="00C07383" w:rsidP="005034B8">
            <w:pPr>
              <w:jc w:val="center"/>
            </w:pPr>
            <w:r>
              <w:t>27</w:t>
            </w:r>
          </w:p>
        </w:tc>
        <w:tc>
          <w:tcPr>
            <w:tcW w:w="6662" w:type="dxa"/>
          </w:tcPr>
          <w:p w14:paraId="5B3B52FE" w14:textId="77777777" w:rsidR="00C07383" w:rsidRDefault="00C07383" w:rsidP="005034B8">
            <w:r>
              <w:t>Les réveils</w:t>
            </w:r>
          </w:p>
        </w:tc>
        <w:tc>
          <w:tcPr>
            <w:tcW w:w="992" w:type="dxa"/>
          </w:tcPr>
          <w:p w14:paraId="0DEBBD1B" w14:textId="77777777" w:rsidR="00C07383" w:rsidRDefault="00C07383" w:rsidP="005034B8">
            <w:pPr>
              <w:jc w:val="center"/>
            </w:pPr>
            <w:r>
              <w:t>D</w:t>
            </w:r>
          </w:p>
        </w:tc>
      </w:tr>
      <w:tr w:rsidR="00C07383" w14:paraId="117C5CA1" w14:textId="77777777" w:rsidTr="005034B8">
        <w:tc>
          <w:tcPr>
            <w:tcW w:w="1413" w:type="dxa"/>
          </w:tcPr>
          <w:p w14:paraId="6B830385" w14:textId="77777777" w:rsidR="00C07383" w:rsidRDefault="00C07383" w:rsidP="005034B8">
            <w:pPr>
              <w:jc w:val="center"/>
            </w:pPr>
            <w:r>
              <w:t>28</w:t>
            </w:r>
          </w:p>
        </w:tc>
        <w:tc>
          <w:tcPr>
            <w:tcW w:w="6662" w:type="dxa"/>
          </w:tcPr>
          <w:p w14:paraId="1C2B0080" w14:textId="77777777" w:rsidR="00C07383" w:rsidRDefault="00C07383" w:rsidP="005034B8">
            <w:r>
              <w:t>Technique de jeu 2</w:t>
            </w:r>
          </w:p>
        </w:tc>
        <w:tc>
          <w:tcPr>
            <w:tcW w:w="992" w:type="dxa"/>
          </w:tcPr>
          <w:p w14:paraId="38BEF9A7" w14:textId="77777777" w:rsidR="00C07383" w:rsidRDefault="00C07383" w:rsidP="005034B8">
            <w:pPr>
              <w:jc w:val="center"/>
            </w:pPr>
            <w:r>
              <w:t>I</w:t>
            </w:r>
          </w:p>
        </w:tc>
      </w:tr>
      <w:tr w:rsidR="00C07383" w14:paraId="042D57E4" w14:textId="77777777" w:rsidTr="005034B8">
        <w:tc>
          <w:tcPr>
            <w:tcW w:w="1413" w:type="dxa"/>
          </w:tcPr>
          <w:p w14:paraId="6AFA419C" w14:textId="77777777" w:rsidR="00C07383" w:rsidRDefault="00C07383" w:rsidP="005034B8">
            <w:pPr>
              <w:jc w:val="center"/>
            </w:pPr>
            <w:r>
              <w:t>29</w:t>
            </w:r>
          </w:p>
        </w:tc>
        <w:tc>
          <w:tcPr>
            <w:tcW w:w="6662" w:type="dxa"/>
          </w:tcPr>
          <w:p w14:paraId="1DB3F58F" w14:textId="77777777" w:rsidR="00C07383" w:rsidRDefault="00C07383" w:rsidP="005034B8">
            <w:r>
              <w:t>4</w:t>
            </w:r>
            <w:r>
              <w:rPr>
                <w:vertAlign w:val="superscript"/>
              </w:rPr>
              <w:t>ème</w:t>
            </w:r>
            <w:r>
              <w:t xml:space="preserve"> couleur Forcing</w:t>
            </w:r>
          </w:p>
        </w:tc>
        <w:tc>
          <w:tcPr>
            <w:tcW w:w="992" w:type="dxa"/>
          </w:tcPr>
          <w:p w14:paraId="1BE03A68" w14:textId="77777777" w:rsidR="00C07383" w:rsidRDefault="00C07383" w:rsidP="005034B8">
            <w:pPr>
              <w:jc w:val="center"/>
            </w:pPr>
            <w:r>
              <w:t>I</w:t>
            </w:r>
          </w:p>
        </w:tc>
      </w:tr>
      <w:tr w:rsidR="00C07383" w14:paraId="580D81FA" w14:textId="77777777" w:rsidTr="005034B8">
        <w:tc>
          <w:tcPr>
            <w:tcW w:w="1413" w:type="dxa"/>
          </w:tcPr>
          <w:p w14:paraId="5A916A77" w14:textId="77777777" w:rsidR="00C07383" w:rsidRDefault="00C07383" w:rsidP="005034B8">
            <w:pPr>
              <w:jc w:val="center"/>
            </w:pPr>
            <w:r>
              <w:t>30</w:t>
            </w:r>
          </w:p>
        </w:tc>
        <w:tc>
          <w:tcPr>
            <w:tcW w:w="6662" w:type="dxa"/>
          </w:tcPr>
          <w:p w14:paraId="17AE509E" w14:textId="77777777" w:rsidR="00C07383" w:rsidRDefault="00C07383" w:rsidP="005034B8">
            <w:r>
              <w:t>3</w:t>
            </w:r>
            <w:r>
              <w:rPr>
                <w:vertAlign w:val="superscript"/>
              </w:rPr>
              <w:t>ème</w:t>
            </w:r>
            <w:r>
              <w:t xml:space="preserve"> couleur Forcing</w:t>
            </w:r>
          </w:p>
        </w:tc>
        <w:tc>
          <w:tcPr>
            <w:tcW w:w="992" w:type="dxa"/>
          </w:tcPr>
          <w:p w14:paraId="15577AC5" w14:textId="77777777" w:rsidR="00C07383" w:rsidRDefault="00C07383" w:rsidP="005034B8">
            <w:pPr>
              <w:jc w:val="center"/>
            </w:pPr>
            <w:r>
              <w:t>I</w:t>
            </w:r>
          </w:p>
        </w:tc>
      </w:tr>
      <w:tr w:rsidR="00C07383" w14:paraId="432E7408" w14:textId="77777777" w:rsidTr="005034B8">
        <w:tc>
          <w:tcPr>
            <w:tcW w:w="1413" w:type="dxa"/>
          </w:tcPr>
          <w:p w14:paraId="19402652" w14:textId="77777777" w:rsidR="00C07383" w:rsidRDefault="00C07383" w:rsidP="005034B8">
            <w:pPr>
              <w:jc w:val="center"/>
            </w:pPr>
            <w:r>
              <w:t>31</w:t>
            </w:r>
          </w:p>
        </w:tc>
        <w:tc>
          <w:tcPr>
            <w:tcW w:w="6662" w:type="dxa"/>
          </w:tcPr>
          <w:p w14:paraId="4D0ACABD" w14:textId="77777777" w:rsidR="00C07383" w:rsidRDefault="00C07383" w:rsidP="005034B8">
            <w:r>
              <w:t>2SA fitté</w:t>
            </w:r>
          </w:p>
        </w:tc>
        <w:tc>
          <w:tcPr>
            <w:tcW w:w="992" w:type="dxa"/>
          </w:tcPr>
          <w:p w14:paraId="3210A248" w14:textId="77777777" w:rsidR="00C07383" w:rsidRDefault="00C07383" w:rsidP="005034B8">
            <w:pPr>
              <w:jc w:val="center"/>
            </w:pPr>
            <w:r>
              <w:t>I</w:t>
            </w:r>
          </w:p>
        </w:tc>
      </w:tr>
      <w:tr w:rsidR="00C07383" w14:paraId="63CAE0CE" w14:textId="77777777" w:rsidTr="005034B8">
        <w:tc>
          <w:tcPr>
            <w:tcW w:w="1413" w:type="dxa"/>
          </w:tcPr>
          <w:p w14:paraId="68262282" w14:textId="77777777" w:rsidR="00C07383" w:rsidRDefault="00C07383" w:rsidP="005034B8">
            <w:pPr>
              <w:jc w:val="center"/>
            </w:pPr>
            <w:r>
              <w:t>32</w:t>
            </w:r>
          </w:p>
        </w:tc>
        <w:tc>
          <w:tcPr>
            <w:tcW w:w="6662" w:type="dxa"/>
          </w:tcPr>
          <w:p w14:paraId="1A06B9A2" w14:textId="77777777" w:rsidR="00C07383" w:rsidRDefault="00C07383" w:rsidP="005034B8">
            <w:r>
              <w:t>Blackwood</w:t>
            </w:r>
          </w:p>
        </w:tc>
        <w:tc>
          <w:tcPr>
            <w:tcW w:w="992" w:type="dxa"/>
          </w:tcPr>
          <w:p w14:paraId="0F0C3E9E" w14:textId="77777777" w:rsidR="00C07383" w:rsidRDefault="00C07383" w:rsidP="005034B8">
            <w:pPr>
              <w:jc w:val="center"/>
            </w:pPr>
            <w:r>
              <w:t>I</w:t>
            </w:r>
          </w:p>
        </w:tc>
      </w:tr>
      <w:tr w:rsidR="00C07383" w14:paraId="6EFAC6AE" w14:textId="77777777" w:rsidTr="005034B8">
        <w:tc>
          <w:tcPr>
            <w:tcW w:w="1413" w:type="dxa"/>
          </w:tcPr>
          <w:p w14:paraId="791F1B85" w14:textId="77777777" w:rsidR="00C07383" w:rsidRDefault="00C07383" w:rsidP="005034B8">
            <w:pPr>
              <w:jc w:val="center"/>
            </w:pPr>
            <w:r>
              <w:t>33</w:t>
            </w:r>
          </w:p>
        </w:tc>
        <w:tc>
          <w:tcPr>
            <w:tcW w:w="6662" w:type="dxa"/>
          </w:tcPr>
          <w:p w14:paraId="396FB19B" w14:textId="77777777" w:rsidR="00C07383" w:rsidRDefault="00C07383" w:rsidP="005034B8">
            <w:r>
              <w:t>2SA Puppet</w:t>
            </w:r>
          </w:p>
        </w:tc>
        <w:tc>
          <w:tcPr>
            <w:tcW w:w="992" w:type="dxa"/>
          </w:tcPr>
          <w:p w14:paraId="0CFD5D8E" w14:textId="77777777" w:rsidR="00C07383" w:rsidRDefault="00C07383" w:rsidP="005034B8">
            <w:pPr>
              <w:jc w:val="center"/>
            </w:pPr>
            <w:r>
              <w:t>I</w:t>
            </w:r>
          </w:p>
        </w:tc>
      </w:tr>
      <w:tr w:rsidR="00C07383" w14:paraId="0034AB92" w14:textId="77777777" w:rsidTr="005034B8">
        <w:tc>
          <w:tcPr>
            <w:tcW w:w="1413" w:type="dxa"/>
          </w:tcPr>
          <w:p w14:paraId="25A506F6" w14:textId="77777777" w:rsidR="00C07383" w:rsidRDefault="00C07383" w:rsidP="005034B8">
            <w:pPr>
              <w:jc w:val="center"/>
            </w:pPr>
            <w:r>
              <w:t>34</w:t>
            </w:r>
          </w:p>
        </w:tc>
        <w:tc>
          <w:tcPr>
            <w:tcW w:w="6662" w:type="dxa"/>
          </w:tcPr>
          <w:p w14:paraId="4708C7AF" w14:textId="77777777" w:rsidR="00C07383" w:rsidRDefault="00C07383" w:rsidP="005034B8">
            <w:r>
              <w:t>SA</w:t>
            </w:r>
          </w:p>
        </w:tc>
        <w:tc>
          <w:tcPr>
            <w:tcW w:w="992" w:type="dxa"/>
          </w:tcPr>
          <w:p w14:paraId="36E166E2" w14:textId="77777777" w:rsidR="00C07383" w:rsidRDefault="00C07383" w:rsidP="005034B8">
            <w:pPr>
              <w:jc w:val="center"/>
            </w:pPr>
            <w:r>
              <w:t>I</w:t>
            </w:r>
          </w:p>
        </w:tc>
      </w:tr>
      <w:tr w:rsidR="00C07383" w14:paraId="3AB0849B" w14:textId="77777777" w:rsidTr="005034B8">
        <w:tc>
          <w:tcPr>
            <w:tcW w:w="1413" w:type="dxa"/>
          </w:tcPr>
          <w:p w14:paraId="7FA6ADBE" w14:textId="77777777" w:rsidR="00C07383" w:rsidRDefault="00C07383" w:rsidP="005034B8">
            <w:pPr>
              <w:jc w:val="center"/>
            </w:pPr>
            <w:r>
              <w:t>35</w:t>
            </w:r>
          </w:p>
        </w:tc>
        <w:tc>
          <w:tcPr>
            <w:tcW w:w="6662" w:type="dxa"/>
          </w:tcPr>
          <w:p w14:paraId="38644A96" w14:textId="77777777" w:rsidR="00C07383" w:rsidRDefault="00C07383" w:rsidP="005034B8">
            <w:r>
              <w:t>Entame contre SA</w:t>
            </w:r>
          </w:p>
        </w:tc>
        <w:tc>
          <w:tcPr>
            <w:tcW w:w="992" w:type="dxa"/>
          </w:tcPr>
          <w:p w14:paraId="7A8E2864" w14:textId="77777777" w:rsidR="00C07383" w:rsidRDefault="00C07383" w:rsidP="005034B8">
            <w:pPr>
              <w:jc w:val="center"/>
            </w:pPr>
            <w:r>
              <w:t>I</w:t>
            </w:r>
          </w:p>
        </w:tc>
      </w:tr>
      <w:tr w:rsidR="00C07383" w14:paraId="2B64111A" w14:textId="77777777" w:rsidTr="005034B8">
        <w:tc>
          <w:tcPr>
            <w:tcW w:w="1413" w:type="dxa"/>
          </w:tcPr>
          <w:p w14:paraId="20DC06F3" w14:textId="77777777" w:rsidR="00C07383" w:rsidRDefault="00C07383" w:rsidP="005034B8">
            <w:pPr>
              <w:jc w:val="center"/>
            </w:pPr>
            <w:r>
              <w:t>36</w:t>
            </w:r>
          </w:p>
        </w:tc>
        <w:tc>
          <w:tcPr>
            <w:tcW w:w="6662" w:type="dxa"/>
          </w:tcPr>
          <w:p w14:paraId="34036D8C" w14:textId="77777777" w:rsidR="00C07383" w:rsidRDefault="00C07383" w:rsidP="005034B8">
            <w:r>
              <w:t>Signalisation à SA</w:t>
            </w:r>
          </w:p>
        </w:tc>
        <w:tc>
          <w:tcPr>
            <w:tcW w:w="992" w:type="dxa"/>
          </w:tcPr>
          <w:p w14:paraId="028E6277" w14:textId="77777777" w:rsidR="00C07383" w:rsidRDefault="00C07383" w:rsidP="005034B8">
            <w:pPr>
              <w:jc w:val="center"/>
            </w:pPr>
            <w:r>
              <w:t>!</w:t>
            </w:r>
          </w:p>
        </w:tc>
      </w:tr>
      <w:tr w:rsidR="00C07383" w14:paraId="28F6C030" w14:textId="77777777" w:rsidTr="005034B8">
        <w:tc>
          <w:tcPr>
            <w:tcW w:w="1413" w:type="dxa"/>
          </w:tcPr>
          <w:p w14:paraId="38F0C9D2" w14:textId="77777777" w:rsidR="00C07383" w:rsidRDefault="00C07383" w:rsidP="005034B8">
            <w:pPr>
              <w:jc w:val="center"/>
            </w:pPr>
            <w:r>
              <w:t>37</w:t>
            </w:r>
          </w:p>
        </w:tc>
        <w:tc>
          <w:tcPr>
            <w:tcW w:w="6662" w:type="dxa"/>
          </w:tcPr>
          <w:p w14:paraId="087B50B0" w14:textId="77777777" w:rsidR="00C07383" w:rsidRDefault="00C07383" w:rsidP="005034B8">
            <w:r>
              <w:t>SA en intervention</w:t>
            </w:r>
          </w:p>
        </w:tc>
        <w:tc>
          <w:tcPr>
            <w:tcW w:w="992" w:type="dxa"/>
          </w:tcPr>
          <w:p w14:paraId="7DD329C7" w14:textId="77777777" w:rsidR="00C07383" w:rsidRDefault="00C07383" w:rsidP="005034B8">
            <w:pPr>
              <w:jc w:val="center"/>
            </w:pPr>
            <w:r>
              <w:t>!</w:t>
            </w:r>
          </w:p>
        </w:tc>
      </w:tr>
      <w:tr w:rsidR="00C07383" w14:paraId="71221D76" w14:textId="77777777" w:rsidTr="005034B8">
        <w:tc>
          <w:tcPr>
            <w:tcW w:w="1413" w:type="dxa"/>
          </w:tcPr>
          <w:p w14:paraId="1D37C5E2" w14:textId="77777777" w:rsidR="00C07383" w:rsidRDefault="00C07383" w:rsidP="005034B8">
            <w:pPr>
              <w:jc w:val="center"/>
            </w:pPr>
            <w:r>
              <w:t>38</w:t>
            </w:r>
          </w:p>
        </w:tc>
        <w:tc>
          <w:tcPr>
            <w:tcW w:w="6662" w:type="dxa"/>
          </w:tcPr>
          <w:p w14:paraId="7FAF3DC6" w14:textId="77777777" w:rsidR="00C07383" w:rsidRDefault="00C07383" w:rsidP="005034B8">
            <w:r>
              <w:t>Plan de jeu en flanc</w:t>
            </w:r>
          </w:p>
        </w:tc>
        <w:tc>
          <w:tcPr>
            <w:tcW w:w="992" w:type="dxa"/>
          </w:tcPr>
          <w:p w14:paraId="00E1CA7F" w14:textId="77777777" w:rsidR="00C07383" w:rsidRDefault="00C07383" w:rsidP="005034B8">
            <w:pPr>
              <w:jc w:val="center"/>
            </w:pPr>
            <w:r>
              <w:t>I</w:t>
            </w:r>
          </w:p>
        </w:tc>
      </w:tr>
      <w:tr w:rsidR="00C07383" w14:paraId="3A52AB4C" w14:textId="77777777" w:rsidTr="005034B8">
        <w:tc>
          <w:tcPr>
            <w:tcW w:w="1413" w:type="dxa"/>
          </w:tcPr>
          <w:p w14:paraId="44D121F8" w14:textId="77777777" w:rsidR="00C07383" w:rsidRDefault="00C07383" w:rsidP="005034B8">
            <w:pPr>
              <w:jc w:val="center"/>
            </w:pPr>
            <w:r>
              <w:t>39</w:t>
            </w:r>
          </w:p>
        </w:tc>
        <w:tc>
          <w:tcPr>
            <w:tcW w:w="6662" w:type="dxa"/>
          </w:tcPr>
          <w:p w14:paraId="2610EDE7" w14:textId="77777777" w:rsidR="00C07383" w:rsidRDefault="00C07383" w:rsidP="005034B8">
            <w:r>
              <w:t>Enchère en défense</w:t>
            </w:r>
          </w:p>
        </w:tc>
        <w:tc>
          <w:tcPr>
            <w:tcW w:w="992" w:type="dxa"/>
          </w:tcPr>
          <w:p w14:paraId="72838358" w14:textId="77777777" w:rsidR="00C07383" w:rsidRDefault="00C07383" w:rsidP="005034B8">
            <w:pPr>
              <w:jc w:val="center"/>
            </w:pPr>
            <w:r>
              <w:t>I</w:t>
            </w:r>
          </w:p>
        </w:tc>
      </w:tr>
      <w:tr w:rsidR="00C07383" w14:paraId="091EF8A2" w14:textId="77777777" w:rsidTr="005034B8">
        <w:tc>
          <w:tcPr>
            <w:tcW w:w="1413" w:type="dxa"/>
          </w:tcPr>
          <w:p w14:paraId="108264D8" w14:textId="77777777" w:rsidR="00C07383" w:rsidRDefault="00C07383" w:rsidP="005034B8">
            <w:pPr>
              <w:jc w:val="center"/>
            </w:pPr>
            <w:r>
              <w:t>40</w:t>
            </w:r>
          </w:p>
        </w:tc>
        <w:tc>
          <w:tcPr>
            <w:tcW w:w="6662" w:type="dxa"/>
          </w:tcPr>
          <w:p w14:paraId="75636AF6" w14:textId="77777777" w:rsidR="00C07383" w:rsidRDefault="00C07383" w:rsidP="005034B8">
            <w:r>
              <w:t>SA après une intervention</w:t>
            </w:r>
          </w:p>
        </w:tc>
        <w:tc>
          <w:tcPr>
            <w:tcW w:w="992" w:type="dxa"/>
          </w:tcPr>
          <w:p w14:paraId="020B5DED" w14:textId="77777777" w:rsidR="00C07383" w:rsidRDefault="00C07383" w:rsidP="005034B8">
            <w:pPr>
              <w:jc w:val="center"/>
            </w:pPr>
            <w:r>
              <w:t>I</w:t>
            </w:r>
          </w:p>
        </w:tc>
      </w:tr>
      <w:tr w:rsidR="00C07383" w14:paraId="21CDEDCC" w14:textId="77777777" w:rsidTr="005034B8">
        <w:tc>
          <w:tcPr>
            <w:tcW w:w="1413" w:type="dxa"/>
          </w:tcPr>
          <w:p w14:paraId="043526CA" w14:textId="77777777" w:rsidR="00C07383" w:rsidRDefault="00C07383" w:rsidP="005034B8">
            <w:pPr>
              <w:jc w:val="center"/>
            </w:pPr>
            <w:r>
              <w:t>41</w:t>
            </w:r>
          </w:p>
        </w:tc>
        <w:tc>
          <w:tcPr>
            <w:tcW w:w="6662" w:type="dxa"/>
          </w:tcPr>
          <w:p w14:paraId="061DC5E1" w14:textId="77777777" w:rsidR="00C07383" w:rsidRDefault="00C07383" w:rsidP="005034B8">
            <w:r>
              <w:t>Bicolores</w:t>
            </w:r>
          </w:p>
        </w:tc>
        <w:tc>
          <w:tcPr>
            <w:tcW w:w="992" w:type="dxa"/>
          </w:tcPr>
          <w:p w14:paraId="3F3CFD4B" w14:textId="77777777" w:rsidR="00C07383" w:rsidRDefault="00C07383" w:rsidP="005034B8">
            <w:pPr>
              <w:jc w:val="center"/>
            </w:pPr>
            <w:r>
              <w:t>I</w:t>
            </w:r>
          </w:p>
        </w:tc>
      </w:tr>
      <w:tr w:rsidR="00C07383" w14:paraId="15F01B80" w14:textId="77777777" w:rsidTr="005034B8">
        <w:tc>
          <w:tcPr>
            <w:tcW w:w="1413" w:type="dxa"/>
          </w:tcPr>
          <w:p w14:paraId="74286134" w14:textId="77777777" w:rsidR="00C07383" w:rsidRDefault="00C07383" w:rsidP="005034B8">
            <w:pPr>
              <w:jc w:val="center"/>
            </w:pPr>
            <w:r>
              <w:t>42</w:t>
            </w:r>
          </w:p>
        </w:tc>
        <w:tc>
          <w:tcPr>
            <w:tcW w:w="6662" w:type="dxa"/>
          </w:tcPr>
          <w:p w14:paraId="4C260DA3" w14:textId="77777777" w:rsidR="00C07383" w:rsidRDefault="00C07383" w:rsidP="005034B8">
            <w:r>
              <w:t>Bicolores en intervention</w:t>
            </w:r>
          </w:p>
        </w:tc>
        <w:tc>
          <w:tcPr>
            <w:tcW w:w="992" w:type="dxa"/>
          </w:tcPr>
          <w:p w14:paraId="6AE608E5" w14:textId="77777777" w:rsidR="00C07383" w:rsidRDefault="00C07383" w:rsidP="005034B8">
            <w:pPr>
              <w:jc w:val="center"/>
            </w:pPr>
            <w:r>
              <w:t>I</w:t>
            </w:r>
          </w:p>
        </w:tc>
      </w:tr>
      <w:tr w:rsidR="00C07383" w14:paraId="32FB20ED" w14:textId="77777777" w:rsidTr="005034B8">
        <w:tc>
          <w:tcPr>
            <w:tcW w:w="1413" w:type="dxa"/>
          </w:tcPr>
          <w:p w14:paraId="375BBCF7" w14:textId="77777777" w:rsidR="00C07383" w:rsidRDefault="00C07383" w:rsidP="005034B8">
            <w:pPr>
              <w:jc w:val="center"/>
            </w:pPr>
            <w:r>
              <w:t>43</w:t>
            </w:r>
          </w:p>
        </w:tc>
        <w:tc>
          <w:tcPr>
            <w:tcW w:w="6662" w:type="dxa"/>
          </w:tcPr>
          <w:p w14:paraId="556D23CD" w14:textId="77777777" w:rsidR="00C07383" w:rsidRDefault="00C07383" w:rsidP="005034B8">
            <w:r>
              <w:t>SA forcing</w:t>
            </w:r>
          </w:p>
        </w:tc>
        <w:tc>
          <w:tcPr>
            <w:tcW w:w="992" w:type="dxa"/>
          </w:tcPr>
          <w:p w14:paraId="570341AB" w14:textId="77777777" w:rsidR="00C07383" w:rsidRDefault="00C07383" w:rsidP="005034B8">
            <w:pPr>
              <w:jc w:val="center"/>
            </w:pPr>
            <w:r>
              <w:t>I</w:t>
            </w:r>
          </w:p>
        </w:tc>
      </w:tr>
      <w:tr w:rsidR="00C07383" w14:paraId="20DEEBB0" w14:textId="77777777" w:rsidTr="005034B8">
        <w:tc>
          <w:tcPr>
            <w:tcW w:w="1413" w:type="dxa"/>
          </w:tcPr>
          <w:p w14:paraId="672AFBD6" w14:textId="77777777" w:rsidR="00C07383" w:rsidRDefault="00C07383" w:rsidP="005034B8">
            <w:pPr>
              <w:jc w:val="center"/>
            </w:pPr>
            <w:r>
              <w:t>44</w:t>
            </w:r>
          </w:p>
        </w:tc>
        <w:tc>
          <w:tcPr>
            <w:tcW w:w="6662" w:type="dxa"/>
          </w:tcPr>
          <w:p w14:paraId="770C357A" w14:textId="77777777" w:rsidR="00C07383" w:rsidRDefault="00C07383" w:rsidP="005034B8">
            <w:r>
              <w:t>2/1 Forcing de manche</w:t>
            </w:r>
          </w:p>
        </w:tc>
        <w:tc>
          <w:tcPr>
            <w:tcW w:w="992" w:type="dxa"/>
          </w:tcPr>
          <w:p w14:paraId="2A6C8960" w14:textId="77777777" w:rsidR="00C07383" w:rsidRDefault="00C07383" w:rsidP="005034B8">
            <w:pPr>
              <w:jc w:val="center"/>
            </w:pPr>
            <w:r>
              <w:t>I</w:t>
            </w:r>
          </w:p>
        </w:tc>
      </w:tr>
      <w:tr w:rsidR="00C07383" w14:paraId="4DBDFFC4" w14:textId="77777777" w:rsidTr="005034B8">
        <w:tc>
          <w:tcPr>
            <w:tcW w:w="1413" w:type="dxa"/>
          </w:tcPr>
          <w:p w14:paraId="2304812D" w14:textId="77777777" w:rsidR="00C07383" w:rsidRDefault="00C07383" w:rsidP="005034B8">
            <w:pPr>
              <w:jc w:val="center"/>
            </w:pPr>
            <w:r>
              <w:t>45</w:t>
            </w:r>
          </w:p>
        </w:tc>
        <w:tc>
          <w:tcPr>
            <w:tcW w:w="6662" w:type="dxa"/>
          </w:tcPr>
          <w:p w14:paraId="7EDC64B3" w14:textId="77777777" w:rsidR="00C07383" w:rsidRDefault="00C07383" w:rsidP="005034B8">
            <w:r>
              <w:t>Développement après fit m</w:t>
            </w:r>
            <w:r>
              <w:rPr>
                <w:rStyle w:val="Appeldenotedefin"/>
              </w:rPr>
              <w:endnoteReference w:id="2"/>
            </w:r>
          </w:p>
        </w:tc>
        <w:tc>
          <w:tcPr>
            <w:tcW w:w="992" w:type="dxa"/>
          </w:tcPr>
          <w:p w14:paraId="6810208F" w14:textId="77777777" w:rsidR="00C07383" w:rsidRDefault="00C07383" w:rsidP="005034B8">
            <w:pPr>
              <w:jc w:val="center"/>
            </w:pPr>
            <w:r>
              <w:t>I</w:t>
            </w:r>
          </w:p>
        </w:tc>
      </w:tr>
      <w:tr w:rsidR="00C07383" w14:paraId="17EE06B1" w14:textId="77777777" w:rsidTr="005034B8">
        <w:tc>
          <w:tcPr>
            <w:tcW w:w="1413" w:type="dxa"/>
          </w:tcPr>
          <w:p w14:paraId="0D09D8AC" w14:textId="77777777" w:rsidR="00C07383" w:rsidRDefault="00C07383" w:rsidP="005034B8">
            <w:pPr>
              <w:jc w:val="center"/>
            </w:pPr>
            <w:r>
              <w:t>46</w:t>
            </w:r>
          </w:p>
        </w:tc>
        <w:tc>
          <w:tcPr>
            <w:tcW w:w="6662" w:type="dxa"/>
          </w:tcPr>
          <w:p w14:paraId="4DCA097D" w14:textId="77777777" w:rsidR="00C07383" w:rsidRDefault="00C07383" w:rsidP="005034B8">
            <w:r>
              <w:t>Des contres</w:t>
            </w:r>
          </w:p>
        </w:tc>
        <w:tc>
          <w:tcPr>
            <w:tcW w:w="992" w:type="dxa"/>
          </w:tcPr>
          <w:p w14:paraId="5ADAD36E" w14:textId="77777777" w:rsidR="00C07383" w:rsidRDefault="00C07383" w:rsidP="005034B8">
            <w:pPr>
              <w:jc w:val="center"/>
            </w:pPr>
            <w:r>
              <w:t>I</w:t>
            </w:r>
          </w:p>
        </w:tc>
      </w:tr>
      <w:tr w:rsidR="00C07383" w14:paraId="0D6539C6" w14:textId="77777777" w:rsidTr="005034B8">
        <w:tc>
          <w:tcPr>
            <w:tcW w:w="1413" w:type="dxa"/>
          </w:tcPr>
          <w:p w14:paraId="21838513" w14:textId="77777777" w:rsidR="00C07383" w:rsidRDefault="00C07383" w:rsidP="005034B8">
            <w:pPr>
              <w:jc w:val="center"/>
            </w:pPr>
            <w:r>
              <w:t>47</w:t>
            </w:r>
          </w:p>
        </w:tc>
        <w:tc>
          <w:tcPr>
            <w:tcW w:w="6662" w:type="dxa"/>
          </w:tcPr>
          <w:p w14:paraId="4D94FC66" w14:textId="77777777" w:rsidR="00C07383" w:rsidRDefault="00C07383" w:rsidP="005034B8">
            <w:r>
              <w:t>Surcontres</w:t>
            </w:r>
          </w:p>
        </w:tc>
        <w:tc>
          <w:tcPr>
            <w:tcW w:w="992" w:type="dxa"/>
          </w:tcPr>
          <w:p w14:paraId="67A3AE5E" w14:textId="77777777" w:rsidR="00C07383" w:rsidRDefault="00C07383" w:rsidP="005034B8">
            <w:pPr>
              <w:jc w:val="center"/>
            </w:pPr>
            <w:r>
              <w:t>I</w:t>
            </w:r>
          </w:p>
        </w:tc>
      </w:tr>
      <w:tr w:rsidR="00C07383" w14:paraId="0E32168A" w14:textId="77777777" w:rsidTr="005034B8">
        <w:tc>
          <w:tcPr>
            <w:tcW w:w="1413" w:type="dxa"/>
          </w:tcPr>
          <w:p w14:paraId="7F660A70" w14:textId="77777777" w:rsidR="00C07383" w:rsidRDefault="00C07383" w:rsidP="005034B8">
            <w:pPr>
              <w:jc w:val="center"/>
            </w:pPr>
            <w:r>
              <w:t>48</w:t>
            </w:r>
          </w:p>
        </w:tc>
        <w:tc>
          <w:tcPr>
            <w:tcW w:w="6662" w:type="dxa"/>
          </w:tcPr>
          <w:p w14:paraId="08AB5CA8" w14:textId="77777777" w:rsidR="00C07383" w:rsidRDefault="00C07383" w:rsidP="005034B8">
            <w:r>
              <w:t>Splinter</w:t>
            </w:r>
          </w:p>
        </w:tc>
        <w:tc>
          <w:tcPr>
            <w:tcW w:w="992" w:type="dxa"/>
          </w:tcPr>
          <w:p w14:paraId="310E5726" w14:textId="77777777" w:rsidR="00C07383" w:rsidRDefault="00C07383" w:rsidP="005034B8">
            <w:pPr>
              <w:jc w:val="center"/>
            </w:pPr>
            <w:r>
              <w:t>I</w:t>
            </w:r>
          </w:p>
        </w:tc>
      </w:tr>
      <w:tr w:rsidR="00C07383" w14:paraId="72DD5E25" w14:textId="77777777" w:rsidTr="005034B8">
        <w:tc>
          <w:tcPr>
            <w:tcW w:w="1413" w:type="dxa"/>
          </w:tcPr>
          <w:p w14:paraId="3297556B" w14:textId="77777777" w:rsidR="00C07383" w:rsidRDefault="00C07383" w:rsidP="005034B8">
            <w:pPr>
              <w:jc w:val="center"/>
            </w:pPr>
            <w:r>
              <w:t>49</w:t>
            </w:r>
          </w:p>
        </w:tc>
        <w:tc>
          <w:tcPr>
            <w:tcW w:w="6662" w:type="dxa"/>
          </w:tcPr>
          <w:p w14:paraId="72B4C6EE" w14:textId="051FD64B" w:rsidR="00C07383" w:rsidRDefault="00C07383" w:rsidP="005034B8">
            <w:r>
              <w:t>Ouverture e</w:t>
            </w:r>
            <w:r w:rsidR="00D95AE9">
              <w:t>n</w:t>
            </w:r>
            <w:r>
              <w:t xml:space="preserve"> 3</w:t>
            </w:r>
            <w:r w:rsidRPr="008912F0">
              <w:rPr>
                <w:vertAlign w:val="superscript"/>
              </w:rPr>
              <w:t>ème</w:t>
            </w:r>
          </w:p>
        </w:tc>
        <w:tc>
          <w:tcPr>
            <w:tcW w:w="992" w:type="dxa"/>
          </w:tcPr>
          <w:p w14:paraId="1C40893B" w14:textId="77777777" w:rsidR="00C07383" w:rsidRDefault="00C07383" w:rsidP="005034B8">
            <w:pPr>
              <w:jc w:val="center"/>
            </w:pPr>
            <w:r>
              <w:t>I</w:t>
            </w:r>
          </w:p>
        </w:tc>
      </w:tr>
      <w:tr w:rsidR="00C07383" w14:paraId="2729232E" w14:textId="77777777" w:rsidTr="005034B8">
        <w:tc>
          <w:tcPr>
            <w:tcW w:w="1413" w:type="dxa"/>
          </w:tcPr>
          <w:p w14:paraId="317196BF" w14:textId="77777777" w:rsidR="00C07383" w:rsidRDefault="00C07383" w:rsidP="005034B8">
            <w:pPr>
              <w:jc w:val="center"/>
            </w:pPr>
            <w:r>
              <w:t>50</w:t>
            </w:r>
          </w:p>
        </w:tc>
        <w:tc>
          <w:tcPr>
            <w:tcW w:w="6662" w:type="dxa"/>
          </w:tcPr>
          <w:p w14:paraId="6DB0E70A" w14:textId="77777777" w:rsidR="00C07383" w:rsidRDefault="00C07383" w:rsidP="005034B8">
            <w:r>
              <w:t>Transfert mineure après SA</w:t>
            </w:r>
          </w:p>
        </w:tc>
        <w:tc>
          <w:tcPr>
            <w:tcW w:w="992" w:type="dxa"/>
          </w:tcPr>
          <w:p w14:paraId="369C59AD" w14:textId="77777777" w:rsidR="00C07383" w:rsidRDefault="00C07383" w:rsidP="005034B8">
            <w:pPr>
              <w:jc w:val="center"/>
            </w:pPr>
            <w:r>
              <w:t>I</w:t>
            </w:r>
          </w:p>
        </w:tc>
      </w:tr>
      <w:tr w:rsidR="00C07383" w14:paraId="287F11C7" w14:textId="77777777" w:rsidTr="005034B8">
        <w:tc>
          <w:tcPr>
            <w:tcW w:w="1413" w:type="dxa"/>
          </w:tcPr>
          <w:p w14:paraId="03F5C26B" w14:textId="61B02998" w:rsidR="00C07383" w:rsidRDefault="00C07383" w:rsidP="005034B8">
            <w:pPr>
              <w:jc w:val="center"/>
            </w:pPr>
            <w:r>
              <w:lastRenderedPageBreak/>
              <w:t>CDC</w:t>
            </w:r>
          </w:p>
        </w:tc>
        <w:tc>
          <w:tcPr>
            <w:tcW w:w="6662" w:type="dxa"/>
          </w:tcPr>
          <w:p w14:paraId="06304569" w14:textId="77777777" w:rsidR="00C07383" w:rsidRDefault="00C07383" w:rsidP="005034B8"/>
        </w:tc>
        <w:tc>
          <w:tcPr>
            <w:tcW w:w="992" w:type="dxa"/>
          </w:tcPr>
          <w:p w14:paraId="04E38C03" w14:textId="77777777" w:rsidR="00C07383" w:rsidRDefault="00C07383" w:rsidP="005034B8">
            <w:pPr>
              <w:jc w:val="center"/>
            </w:pPr>
          </w:p>
        </w:tc>
      </w:tr>
      <w:tr w:rsidR="00C07383" w14:paraId="07DEBA29" w14:textId="77777777" w:rsidTr="005034B8">
        <w:tc>
          <w:tcPr>
            <w:tcW w:w="1413" w:type="dxa"/>
          </w:tcPr>
          <w:p w14:paraId="703773AD" w14:textId="77777777" w:rsidR="00C07383" w:rsidRDefault="00C07383" w:rsidP="005034B8">
            <w:pPr>
              <w:jc w:val="center"/>
            </w:pPr>
            <w:r>
              <w:t>51</w:t>
            </w:r>
          </w:p>
        </w:tc>
        <w:tc>
          <w:tcPr>
            <w:tcW w:w="6662" w:type="dxa"/>
          </w:tcPr>
          <w:p w14:paraId="1A5D9721" w14:textId="77777777" w:rsidR="00C07383" w:rsidRDefault="00C07383" w:rsidP="005034B8">
            <w:r>
              <w:t>Le Truscott</w:t>
            </w:r>
          </w:p>
        </w:tc>
        <w:tc>
          <w:tcPr>
            <w:tcW w:w="992" w:type="dxa"/>
          </w:tcPr>
          <w:p w14:paraId="137B9A64" w14:textId="77777777" w:rsidR="00C07383" w:rsidRDefault="00C07383" w:rsidP="005034B8">
            <w:pPr>
              <w:jc w:val="center"/>
            </w:pPr>
            <w:r>
              <w:t>I</w:t>
            </w:r>
          </w:p>
        </w:tc>
      </w:tr>
      <w:tr w:rsidR="00C07383" w14:paraId="7B21B4CC" w14:textId="77777777" w:rsidTr="005034B8">
        <w:tc>
          <w:tcPr>
            <w:tcW w:w="1413" w:type="dxa"/>
          </w:tcPr>
          <w:p w14:paraId="0698637B" w14:textId="77777777" w:rsidR="00C07383" w:rsidRDefault="00C07383" w:rsidP="005034B8">
            <w:pPr>
              <w:jc w:val="center"/>
            </w:pPr>
            <w:r>
              <w:t>52</w:t>
            </w:r>
          </w:p>
        </w:tc>
        <w:tc>
          <w:tcPr>
            <w:tcW w:w="6662" w:type="dxa"/>
          </w:tcPr>
          <w:p w14:paraId="1F2D1C15" w14:textId="77777777" w:rsidR="00C07383" w:rsidRDefault="00C07383" w:rsidP="005034B8">
            <w:r>
              <w:t>Technique de jeu 3</w:t>
            </w:r>
          </w:p>
        </w:tc>
        <w:tc>
          <w:tcPr>
            <w:tcW w:w="992" w:type="dxa"/>
          </w:tcPr>
          <w:p w14:paraId="209B2686" w14:textId="77777777" w:rsidR="00C07383" w:rsidRDefault="00C07383" w:rsidP="005034B8">
            <w:pPr>
              <w:jc w:val="center"/>
            </w:pPr>
            <w:r>
              <w:t>I</w:t>
            </w:r>
          </w:p>
        </w:tc>
      </w:tr>
      <w:tr w:rsidR="00C07383" w14:paraId="48687D2A" w14:textId="77777777" w:rsidTr="005034B8">
        <w:tc>
          <w:tcPr>
            <w:tcW w:w="1413" w:type="dxa"/>
          </w:tcPr>
          <w:p w14:paraId="5721F94F" w14:textId="77777777" w:rsidR="00C07383" w:rsidRDefault="00C07383" w:rsidP="005034B8">
            <w:pPr>
              <w:jc w:val="center"/>
            </w:pPr>
            <w:r>
              <w:t>53</w:t>
            </w:r>
          </w:p>
        </w:tc>
        <w:tc>
          <w:tcPr>
            <w:tcW w:w="6662" w:type="dxa"/>
          </w:tcPr>
          <w:p w14:paraId="4D6627A3" w14:textId="77777777" w:rsidR="00C07383" w:rsidRDefault="00C07383" w:rsidP="005034B8">
            <w:r>
              <w:t>Soutient Bergen</w:t>
            </w:r>
          </w:p>
        </w:tc>
        <w:tc>
          <w:tcPr>
            <w:tcW w:w="992" w:type="dxa"/>
          </w:tcPr>
          <w:p w14:paraId="630B6D2F" w14:textId="77777777" w:rsidR="00C07383" w:rsidRDefault="00C07383" w:rsidP="005034B8">
            <w:pPr>
              <w:jc w:val="center"/>
            </w:pPr>
            <w:r>
              <w:t>E</w:t>
            </w:r>
          </w:p>
        </w:tc>
      </w:tr>
      <w:tr w:rsidR="00C07383" w14:paraId="2846B6EB" w14:textId="77777777" w:rsidTr="005034B8">
        <w:tc>
          <w:tcPr>
            <w:tcW w:w="1413" w:type="dxa"/>
          </w:tcPr>
          <w:p w14:paraId="6B968CF8" w14:textId="77777777" w:rsidR="00C07383" w:rsidRDefault="00C07383" w:rsidP="005034B8">
            <w:pPr>
              <w:jc w:val="center"/>
            </w:pPr>
            <w:r>
              <w:t>54</w:t>
            </w:r>
          </w:p>
        </w:tc>
        <w:tc>
          <w:tcPr>
            <w:tcW w:w="6662" w:type="dxa"/>
          </w:tcPr>
          <w:p w14:paraId="09AB08B3" w14:textId="77777777" w:rsidR="00C07383" w:rsidRDefault="00C07383" w:rsidP="005034B8">
            <w:r>
              <w:t>2 SA Jacoby</w:t>
            </w:r>
          </w:p>
        </w:tc>
        <w:tc>
          <w:tcPr>
            <w:tcW w:w="992" w:type="dxa"/>
          </w:tcPr>
          <w:p w14:paraId="01795F39" w14:textId="77777777" w:rsidR="00C07383" w:rsidRDefault="00C07383" w:rsidP="005034B8">
            <w:pPr>
              <w:jc w:val="center"/>
            </w:pPr>
            <w:r>
              <w:t>E</w:t>
            </w:r>
          </w:p>
        </w:tc>
      </w:tr>
      <w:tr w:rsidR="00C07383" w14:paraId="3255BBCD" w14:textId="77777777" w:rsidTr="005034B8">
        <w:tc>
          <w:tcPr>
            <w:tcW w:w="1413" w:type="dxa"/>
          </w:tcPr>
          <w:p w14:paraId="3BE42B77" w14:textId="77777777" w:rsidR="00C07383" w:rsidRDefault="00C07383" w:rsidP="005034B8">
            <w:pPr>
              <w:jc w:val="center"/>
            </w:pPr>
            <w:r>
              <w:t>55</w:t>
            </w:r>
          </w:p>
        </w:tc>
        <w:tc>
          <w:tcPr>
            <w:tcW w:w="6662" w:type="dxa"/>
          </w:tcPr>
          <w:p w14:paraId="3B644E42" w14:textId="77777777" w:rsidR="00C07383" w:rsidRDefault="00C07383" w:rsidP="005034B8">
            <w:r>
              <w:t>Le 2</w:t>
            </w:r>
            <w:r w:rsidRPr="008912F0">
              <w:rPr>
                <w:color w:val="FF0000"/>
              </w:rPr>
              <w:sym w:font="Symbol" w:char="F0A8"/>
            </w:r>
            <w:r>
              <w:t xml:space="preserve"> multi</w:t>
            </w:r>
          </w:p>
        </w:tc>
        <w:tc>
          <w:tcPr>
            <w:tcW w:w="992" w:type="dxa"/>
          </w:tcPr>
          <w:p w14:paraId="121B09DA" w14:textId="77777777" w:rsidR="00C07383" w:rsidRDefault="00C07383" w:rsidP="005034B8">
            <w:pPr>
              <w:jc w:val="center"/>
            </w:pPr>
            <w:r>
              <w:t>E</w:t>
            </w:r>
          </w:p>
        </w:tc>
      </w:tr>
      <w:tr w:rsidR="00C07383" w14:paraId="6EE806EF" w14:textId="77777777" w:rsidTr="005034B8">
        <w:tc>
          <w:tcPr>
            <w:tcW w:w="1413" w:type="dxa"/>
          </w:tcPr>
          <w:p w14:paraId="1E126584" w14:textId="77777777" w:rsidR="00C07383" w:rsidRDefault="00C07383" w:rsidP="005034B8">
            <w:pPr>
              <w:jc w:val="center"/>
            </w:pPr>
            <w:r>
              <w:t>56</w:t>
            </w:r>
          </w:p>
        </w:tc>
        <w:tc>
          <w:tcPr>
            <w:tcW w:w="6662" w:type="dxa"/>
          </w:tcPr>
          <w:p w14:paraId="42CD3BB7" w14:textId="77777777" w:rsidR="00C07383" w:rsidRDefault="00C07383" w:rsidP="005034B8">
            <w:r>
              <w:t>La défense contre le 2</w:t>
            </w:r>
            <w:r w:rsidRPr="00F720D4">
              <w:rPr>
                <w:color w:val="FF0000"/>
              </w:rPr>
              <w:sym w:font="Symbol" w:char="F0A8"/>
            </w:r>
            <w:r>
              <w:t xml:space="preserve"> multi</w:t>
            </w:r>
          </w:p>
        </w:tc>
        <w:tc>
          <w:tcPr>
            <w:tcW w:w="992" w:type="dxa"/>
          </w:tcPr>
          <w:p w14:paraId="5678AF40" w14:textId="77777777" w:rsidR="00C07383" w:rsidRDefault="00C07383" w:rsidP="005034B8">
            <w:pPr>
              <w:jc w:val="center"/>
            </w:pPr>
            <w:r>
              <w:t>E</w:t>
            </w:r>
          </w:p>
        </w:tc>
      </w:tr>
      <w:tr w:rsidR="00C07383" w14:paraId="37A4DE7F" w14:textId="77777777" w:rsidTr="005034B8">
        <w:tc>
          <w:tcPr>
            <w:tcW w:w="1413" w:type="dxa"/>
          </w:tcPr>
          <w:p w14:paraId="565EF31D" w14:textId="77777777" w:rsidR="00C07383" w:rsidRDefault="00C07383" w:rsidP="005034B8">
            <w:pPr>
              <w:jc w:val="center"/>
            </w:pPr>
            <w:r>
              <w:t>57</w:t>
            </w:r>
          </w:p>
        </w:tc>
        <w:tc>
          <w:tcPr>
            <w:tcW w:w="6662" w:type="dxa"/>
          </w:tcPr>
          <w:p w14:paraId="13A175C8" w14:textId="77777777" w:rsidR="00C07383" w:rsidRDefault="00C07383" w:rsidP="005034B8">
            <w:r>
              <w:t>2M faible si 2</w:t>
            </w:r>
            <w:r w:rsidRPr="001F07F7">
              <w:rPr>
                <w:color w:val="FF0000"/>
              </w:rPr>
              <w:sym w:font="Symbol" w:char="F0A8"/>
            </w:r>
            <w:r>
              <w:t xml:space="preserve"> multi joué</w:t>
            </w:r>
          </w:p>
        </w:tc>
        <w:tc>
          <w:tcPr>
            <w:tcW w:w="992" w:type="dxa"/>
          </w:tcPr>
          <w:p w14:paraId="34302FC1" w14:textId="77777777" w:rsidR="00C07383" w:rsidRDefault="00C07383" w:rsidP="005034B8">
            <w:pPr>
              <w:jc w:val="center"/>
            </w:pPr>
            <w:r>
              <w:t>E</w:t>
            </w:r>
          </w:p>
        </w:tc>
      </w:tr>
      <w:tr w:rsidR="00C07383" w14:paraId="4431DB35" w14:textId="77777777" w:rsidTr="005034B8">
        <w:tc>
          <w:tcPr>
            <w:tcW w:w="1413" w:type="dxa"/>
          </w:tcPr>
          <w:p w14:paraId="4AF890BE" w14:textId="77777777" w:rsidR="00C07383" w:rsidRDefault="00C07383" w:rsidP="005034B8">
            <w:pPr>
              <w:jc w:val="center"/>
            </w:pPr>
            <w:r>
              <w:t>58</w:t>
            </w:r>
          </w:p>
        </w:tc>
        <w:tc>
          <w:tcPr>
            <w:tcW w:w="6662" w:type="dxa"/>
          </w:tcPr>
          <w:p w14:paraId="3CD5A45D" w14:textId="77777777" w:rsidR="00C07383" w:rsidRDefault="00C07383" w:rsidP="005034B8">
            <w:r>
              <w:t>D’autres Blackwood</w:t>
            </w:r>
          </w:p>
        </w:tc>
        <w:tc>
          <w:tcPr>
            <w:tcW w:w="992" w:type="dxa"/>
          </w:tcPr>
          <w:p w14:paraId="6B0F475E" w14:textId="77777777" w:rsidR="00C07383" w:rsidRDefault="00C07383" w:rsidP="005034B8">
            <w:pPr>
              <w:jc w:val="center"/>
            </w:pPr>
            <w:r>
              <w:t>E</w:t>
            </w:r>
          </w:p>
        </w:tc>
      </w:tr>
      <w:tr w:rsidR="00C07383" w14:paraId="0ABFD320" w14:textId="77777777" w:rsidTr="005034B8">
        <w:tc>
          <w:tcPr>
            <w:tcW w:w="1413" w:type="dxa"/>
            <w:vAlign w:val="center"/>
          </w:tcPr>
          <w:p w14:paraId="47B3560C" w14:textId="77777777" w:rsidR="00C07383" w:rsidRDefault="00C07383" w:rsidP="005034B8">
            <w:pPr>
              <w:jc w:val="center"/>
            </w:pPr>
            <w:r>
              <w:t>59</w:t>
            </w:r>
          </w:p>
        </w:tc>
        <w:tc>
          <w:tcPr>
            <w:tcW w:w="6662" w:type="dxa"/>
            <w:vAlign w:val="center"/>
          </w:tcPr>
          <w:p w14:paraId="45F8E360" w14:textId="77777777" w:rsidR="00C07383" w:rsidRDefault="00C07383" w:rsidP="005034B8">
            <w:r>
              <w:t>Conventions peu utilisées</w:t>
            </w:r>
          </w:p>
        </w:tc>
        <w:tc>
          <w:tcPr>
            <w:tcW w:w="992" w:type="dxa"/>
          </w:tcPr>
          <w:p w14:paraId="7837AB9E" w14:textId="77777777" w:rsidR="00C07383" w:rsidRDefault="00C07383" w:rsidP="005034B8">
            <w:pPr>
              <w:jc w:val="center"/>
            </w:pPr>
            <w:r>
              <w:t>E</w:t>
            </w:r>
          </w:p>
        </w:tc>
      </w:tr>
      <w:tr w:rsidR="00C07383" w14:paraId="29C3DFAE" w14:textId="77777777" w:rsidTr="005034B8">
        <w:tc>
          <w:tcPr>
            <w:tcW w:w="1413" w:type="dxa"/>
          </w:tcPr>
          <w:p w14:paraId="7C131683" w14:textId="77777777" w:rsidR="00C07383" w:rsidRDefault="00C07383" w:rsidP="005034B8">
            <w:pPr>
              <w:jc w:val="center"/>
            </w:pPr>
            <w:r>
              <w:t>60</w:t>
            </w:r>
          </w:p>
        </w:tc>
        <w:tc>
          <w:tcPr>
            <w:tcW w:w="6662" w:type="dxa"/>
          </w:tcPr>
          <w:p w14:paraId="0353A005" w14:textId="77777777" w:rsidR="00C07383" w:rsidRDefault="00C07383" w:rsidP="005034B8">
            <w:r>
              <w:t>La stratégie en tournoi</w:t>
            </w:r>
          </w:p>
        </w:tc>
        <w:tc>
          <w:tcPr>
            <w:tcW w:w="992" w:type="dxa"/>
          </w:tcPr>
          <w:p w14:paraId="3A2EA02E" w14:textId="77777777" w:rsidR="00C07383" w:rsidRDefault="00C07383" w:rsidP="005034B8">
            <w:pPr>
              <w:jc w:val="center"/>
            </w:pPr>
            <w:r>
              <w:t>E</w:t>
            </w:r>
          </w:p>
        </w:tc>
      </w:tr>
      <w:tr w:rsidR="00C07383" w14:paraId="2FD88799" w14:textId="77777777" w:rsidTr="005034B8">
        <w:tc>
          <w:tcPr>
            <w:tcW w:w="1413" w:type="dxa"/>
          </w:tcPr>
          <w:p w14:paraId="5A68CDF5" w14:textId="77777777" w:rsidR="00C07383" w:rsidRDefault="00C07383" w:rsidP="005034B8">
            <w:pPr>
              <w:jc w:val="center"/>
            </w:pPr>
            <w:r>
              <w:t>61</w:t>
            </w:r>
          </w:p>
        </w:tc>
        <w:tc>
          <w:tcPr>
            <w:tcW w:w="6662" w:type="dxa"/>
          </w:tcPr>
          <w:p w14:paraId="01B20F3E" w14:textId="77777777" w:rsidR="00C07383" w:rsidRDefault="00C07383" w:rsidP="005034B8">
            <w:r>
              <w:t>Question réponses</w:t>
            </w:r>
          </w:p>
        </w:tc>
        <w:tc>
          <w:tcPr>
            <w:tcW w:w="992" w:type="dxa"/>
          </w:tcPr>
          <w:p w14:paraId="26FF6BD5" w14:textId="77777777" w:rsidR="00C07383" w:rsidRDefault="00C07383" w:rsidP="005034B8">
            <w:pPr>
              <w:jc w:val="center"/>
            </w:pPr>
            <w:r>
              <w:t>?</w:t>
            </w:r>
          </w:p>
        </w:tc>
      </w:tr>
      <w:tr w:rsidR="00C07383" w14:paraId="4DC7B7C9" w14:textId="77777777" w:rsidTr="005034B8">
        <w:tc>
          <w:tcPr>
            <w:tcW w:w="1413" w:type="dxa"/>
          </w:tcPr>
          <w:p w14:paraId="20D6D26C" w14:textId="77777777" w:rsidR="00C07383" w:rsidRDefault="00C07383" w:rsidP="005034B8">
            <w:pPr>
              <w:jc w:val="center"/>
            </w:pPr>
            <w:r>
              <w:t>62</w:t>
            </w:r>
          </w:p>
        </w:tc>
        <w:tc>
          <w:tcPr>
            <w:tcW w:w="6662" w:type="dxa"/>
          </w:tcPr>
          <w:p w14:paraId="6C534AE7" w14:textId="77777777" w:rsidR="00C07383" w:rsidRDefault="00C07383" w:rsidP="005034B8">
            <w:r>
              <w:t>La Marque</w:t>
            </w:r>
          </w:p>
        </w:tc>
        <w:tc>
          <w:tcPr>
            <w:tcW w:w="992" w:type="dxa"/>
          </w:tcPr>
          <w:p w14:paraId="526D7FAB" w14:textId="77777777" w:rsidR="00C07383" w:rsidRDefault="00C07383" w:rsidP="005034B8">
            <w:pPr>
              <w:jc w:val="center"/>
            </w:pPr>
            <w:r>
              <w:t>E</w:t>
            </w:r>
          </w:p>
        </w:tc>
      </w:tr>
      <w:tr w:rsidR="00C07383" w14:paraId="5F1FB2A3" w14:textId="77777777" w:rsidTr="005034B8">
        <w:tc>
          <w:tcPr>
            <w:tcW w:w="1413" w:type="dxa"/>
          </w:tcPr>
          <w:p w14:paraId="01E26CBF" w14:textId="77777777" w:rsidR="00C07383" w:rsidRDefault="00C07383" w:rsidP="005034B8">
            <w:pPr>
              <w:jc w:val="center"/>
            </w:pPr>
            <w:r>
              <w:t>63</w:t>
            </w:r>
          </w:p>
        </w:tc>
        <w:tc>
          <w:tcPr>
            <w:tcW w:w="6662" w:type="dxa"/>
          </w:tcPr>
          <w:p w14:paraId="66727CE1" w14:textId="77777777" w:rsidR="00C07383" w:rsidRDefault="00C07383" w:rsidP="005034B8">
            <w:r>
              <w:t>Contre Spoutnik et collante</w:t>
            </w:r>
          </w:p>
        </w:tc>
        <w:tc>
          <w:tcPr>
            <w:tcW w:w="992" w:type="dxa"/>
          </w:tcPr>
          <w:p w14:paraId="512DA4FF" w14:textId="77777777" w:rsidR="00C07383" w:rsidRDefault="00C07383" w:rsidP="005034B8">
            <w:pPr>
              <w:jc w:val="center"/>
            </w:pPr>
            <w:r>
              <w:t>I</w:t>
            </w:r>
          </w:p>
        </w:tc>
      </w:tr>
      <w:tr w:rsidR="00C07383" w14:paraId="2555AD0B" w14:textId="77777777" w:rsidTr="005034B8">
        <w:tc>
          <w:tcPr>
            <w:tcW w:w="1413" w:type="dxa"/>
          </w:tcPr>
          <w:p w14:paraId="5E14F58C" w14:textId="77777777" w:rsidR="00C07383" w:rsidRDefault="00C07383" w:rsidP="005034B8">
            <w:pPr>
              <w:jc w:val="center"/>
            </w:pPr>
            <w:r>
              <w:t>64</w:t>
            </w:r>
          </w:p>
        </w:tc>
        <w:tc>
          <w:tcPr>
            <w:tcW w:w="6662" w:type="dxa"/>
          </w:tcPr>
          <w:p w14:paraId="651CEFFF" w14:textId="77777777" w:rsidR="00C07383" w:rsidRDefault="00C07383" w:rsidP="005034B8">
            <w:r>
              <w:t>DopiRopi</w:t>
            </w:r>
          </w:p>
        </w:tc>
        <w:tc>
          <w:tcPr>
            <w:tcW w:w="992" w:type="dxa"/>
          </w:tcPr>
          <w:p w14:paraId="222FF84F" w14:textId="77777777" w:rsidR="00C07383" w:rsidRDefault="00C07383" w:rsidP="005034B8">
            <w:pPr>
              <w:jc w:val="center"/>
            </w:pPr>
            <w:r>
              <w:t>I</w:t>
            </w:r>
          </w:p>
        </w:tc>
      </w:tr>
      <w:tr w:rsidR="00C07383" w14:paraId="64B7CCF0" w14:textId="77777777" w:rsidTr="005034B8">
        <w:tc>
          <w:tcPr>
            <w:tcW w:w="1413" w:type="dxa"/>
          </w:tcPr>
          <w:p w14:paraId="62DC3744" w14:textId="77777777" w:rsidR="00C07383" w:rsidRDefault="00C07383" w:rsidP="005034B8">
            <w:pPr>
              <w:jc w:val="center"/>
            </w:pPr>
            <w:r>
              <w:t>65</w:t>
            </w:r>
          </w:p>
        </w:tc>
        <w:tc>
          <w:tcPr>
            <w:tcW w:w="6662" w:type="dxa"/>
          </w:tcPr>
          <w:p w14:paraId="3541155A" w14:textId="77777777" w:rsidR="00C07383" w:rsidRDefault="00C07383" w:rsidP="005034B8">
            <w:r>
              <w:t>Vos propositions</w:t>
            </w:r>
          </w:p>
        </w:tc>
        <w:tc>
          <w:tcPr>
            <w:tcW w:w="992" w:type="dxa"/>
          </w:tcPr>
          <w:p w14:paraId="1CDCFBE2" w14:textId="77777777" w:rsidR="00C07383" w:rsidRDefault="00C07383" w:rsidP="005034B8">
            <w:pPr>
              <w:jc w:val="center"/>
            </w:pPr>
            <w:r>
              <w:t>?</w:t>
            </w:r>
          </w:p>
        </w:tc>
      </w:tr>
    </w:tbl>
    <w:p w14:paraId="7A3E0A18" w14:textId="77777777" w:rsidR="00C07383" w:rsidRPr="004A0A2C" w:rsidRDefault="00C07383" w:rsidP="00C07383"/>
    <w:p w14:paraId="38D3BA35" w14:textId="77777777" w:rsidR="00E303A7" w:rsidRDefault="00E303A7"/>
    <w:sectPr w:rsidR="00E303A7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266199" w14:textId="77777777" w:rsidR="000711E6" w:rsidRDefault="000711E6" w:rsidP="00EA7E97">
      <w:pPr>
        <w:spacing w:after="0"/>
      </w:pPr>
      <w:r>
        <w:separator/>
      </w:r>
    </w:p>
  </w:endnote>
  <w:endnote w:type="continuationSeparator" w:id="0">
    <w:p w14:paraId="6F550F3B" w14:textId="77777777" w:rsidR="000711E6" w:rsidRDefault="000711E6" w:rsidP="00EA7E97">
      <w:pPr>
        <w:spacing w:after="0"/>
      </w:pPr>
      <w:r>
        <w:continuationSeparator/>
      </w:r>
    </w:p>
  </w:endnote>
  <w:endnote w:id="1">
    <w:p w14:paraId="3916450A" w14:textId="77777777" w:rsidR="00C07383" w:rsidRPr="00FF1880" w:rsidRDefault="00C07383" w:rsidP="00C07383">
      <w:pPr>
        <w:pStyle w:val="Notedefin"/>
        <w:rPr>
          <w:lang w:val="en-GB"/>
        </w:rPr>
      </w:pPr>
      <w:r>
        <w:rPr>
          <w:rStyle w:val="Appeldenotedefin"/>
        </w:rPr>
        <w:endnoteRef/>
      </w:r>
      <w:r w:rsidRPr="00FF1880">
        <w:rPr>
          <w:lang w:val="en-GB"/>
        </w:rPr>
        <w:t xml:space="preserve">  F = Forcing NF = Non-forcing</w:t>
      </w:r>
    </w:p>
  </w:endnote>
  <w:endnote w:id="2">
    <w:p w14:paraId="4B04A327" w14:textId="77777777" w:rsidR="00C07383" w:rsidRPr="00FF1880" w:rsidRDefault="00C07383" w:rsidP="00C07383">
      <w:pPr>
        <w:pStyle w:val="Notedefin"/>
        <w:rPr>
          <w:lang w:val="en-GB"/>
        </w:rPr>
      </w:pPr>
      <w:r>
        <w:rPr>
          <w:rStyle w:val="Appeldenotedefin"/>
        </w:rPr>
        <w:endnoteRef/>
      </w:r>
      <w:r w:rsidRPr="00FF1880">
        <w:rPr>
          <w:lang w:val="en-GB"/>
        </w:rPr>
        <w:t xml:space="preserve"> M Majeur, m mineure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ombola">
    <w:panose1 w:val="00000000000000000000"/>
    <w:charset w:val="00"/>
    <w:family w:val="auto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045451186"/>
      <w:docPartObj>
        <w:docPartGallery w:val="Page Numbers (Bottom of Page)"/>
        <w:docPartUnique/>
      </w:docPartObj>
    </w:sdtPr>
    <w:sdtEndPr/>
    <w:sdtContent>
      <w:p w14:paraId="700CC9BB" w14:textId="2F91371D" w:rsidR="00026DDB" w:rsidRDefault="00026DDB" w:rsidP="00026DDB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fr-FR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6D89F5" w14:textId="77777777" w:rsidR="000711E6" w:rsidRDefault="000711E6" w:rsidP="00EA7E97">
      <w:pPr>
        <w:spacing w:after="0"/>
      </w:pPr>
      <w:r>
        <w:separator/>
      </w:r>
    </w:p>
  </w:footnote>
  <w:footnote w:type="continuationSeparator" w:id="0">
    <w:p w14:paraId="6F4C95CB" w14:textId="77777777" w:rsidR="000711E6" w:rsidRDefault="000711E6" w:rsidP="00EA7E9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AB26F2" w14:textId="48CBE982" w:rsidR="00EA7E97" w:rsidRPr="00EA7E97" w:rsidRDefault="00EA7E97" w:rsidP="00EA7E97">
    <w:pPr>
      <w:pStyle w:val="En-tte"/>
      <w:jc w:val="center"/>
      <w:rPr>
        <w:rFonts w:ascii="Tombola" w:hAnsi="Tombola"/>
        <w:color w:val="FF0000"/>
        <w:sz w:val="40"/>
        <w:szCs w:val="40"/>
      </w:rPr>
    </w:pPr>
    <w:r w:rsidRPr="00EA7E97">
      <w:rPr>
        <w:rFonts w:ascii="Tombola" w:hAnsi="Tombola"/>
        <w:color w:val="FF0000"/>
        <w:sz w:val="40"/>
        <w:szCs w:val="40"/>
      </w:rPr>
      <w:t xml:space="preserve">Cours </w:t>
    </w:r>
    <w:r w:rsidR="007B261A">
      <w:rPr>
        <w:rFonts w:ascii="Tombola" w:hAnsi="Tombola"/>
        <w:color w:val="FF0000"/>
        <w:sz w:val="40"/>
        <w:szCs w:val="40"/>
      </w:rPr>
      <w:t>Nouvelle Formule.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464AAF"/>
    <w:multiLevelType w:val="hybridMultilevel"/>
    <w:tmpl w:val="9B9E8484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E97"/>
    <w:rsid w:val="00026DDB"/>
    <w:rsid w:val="000711E6"/>
    <w:rsid w:val="001B631A"/>
    <w:rsid w:val="00221E48"/>
    <w:rsid w:val="002E6C35"/>
    <w:rsid w:val="004301B3"/>
    <w:rsid w:val="00437A23"/>
    <w:rsid w:val="00492382"/>
    <w:rsid w:val="004B7A01"/>
    <w:rsid w:val="004C6A1A"/>
    <w:rsid w:val="0058356F"/>
    <w:rsid w:val="005C7BA5"/>
    <w:rsid w:val="00726118"/>
    <w:rsid w:val="00765FEA"/>
    <w:rsid w:val="00775B4A"/>
    <w:rsid w:val="007B261A"/>
    <w:rsid w:val="007C06E1"/>
    <w:rsid w:val="00800390"/>
    <w:rsid w:val="0080294D"/>
    <w:rsid w:val="00837079"/>
    <w:rsid w:val="00954B84"/>
    <w:rsid w:val="009C464F"/>
    <w:rsid w:val="00A63AE1"/>
    <w:rsid w:val="00A84308"/>
    <w:rsid w:val="00B222E4"/>
    <w:rsid w:val="00B60EDF"/>
    <w:rsid w:val="00B65BF7"/>
    <w:rsid w:val="00C07383"/>
    <w:rsid w:val="00CB3927"/>
    <w:rsid w:val="00CE6216"/>
    <w:rsid w:val="00D36A2D"/>
    <w:rsid w:val="00D404EA"/>
    <w:rsid w:val="00D95AE9"/>
    <w:rsid w:val="00E245F8"/>
    <w:rsid w:val="00E303A7"/>
    <w:rsid w:val="00E55C1A"/>
    <w:rsid w:val="00E76962"/>
    <w:rsid w:val="00EA7E97"/>
    <w:rsid w:val="00EC5349"/>
    <w:rsid w:val="00ED5820"/>
    <w:rsid w:val="00EF0FFE"/>
    <w:rsid w:val="00F33529"/>
    <w:rsid w:val="00F45860"/>
    <w:rsid w:val="00F55F4F"/>
    <w:rsid w:val="00FB1CBA"/>
    <w:rsid w:val="00FF1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AB9F184"/>
  <w15:chartTrackingRefBased/>
  <w15:docId w15:val="{48D998DE-27E9-407D-B661-8F4223EE5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5B4A"/>
    <w:pPr>
      <w:spacing w:after="60" w:line="240" w:lineRule="auto"/>
    </w:pPr>
    <w:rPr>
      <w:rFonts w:ascii="Arial" w:hAnsi="Arial"/>
      <w:sz w:val="24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EC5349"/>
    <w:pPr>
      <w:keepNext/>
      <w:keepLines/>
      <w:spacing w:before="40"/>
      <w:outlineLvl w:val="1"/>
    </w:pPr>
    <w:rPr>
      <w:rFonts w:eastAsiaTheme="majorEastAsia" w:cstheme="majorBidi"/>
      <w:color w:val="FF0000"/>
      <w:sz w:val="28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Jaune">
    <w:name w:val="Jaune"/>
    <w:basedOn w:val="Normal"/>
    <w:link w:val="JauneCar"/>
    <w:qFormat/>
    <w:rsid w:val="00775B4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shd w:val="clear" w:color="auto" w:fill="FFFF00"/>
    </w:pPr>
  </w:style>
  <w:style w:type="character" w:customStyle="1" w:styleId="JauneCar">
    <w:name w:val="Jaune Car"/>
    <w:basedOn w:val="Policepardfaut"/>
    <w:link w:val="Jaune"/>
    <w:rsid w:val="00775B4A"/>
    <w:rPr>
      <w:rFonts w:ascii="Arial" w:hAnsi="Arial"/>
      <w:sz w:val="24"/>
      <w:shd w:val="clear" w:color="auto" w:fill="FFFF00"/>
    </w:rPr>
  </w:style>
  <w:style w:type="character" w:customStyle="1" w:styleId="Titre2Car">
    <w:name w:val="Titre 2 Car"/>
    <w:basedOn w:val="Policepardfaut"/>
    <w:link w:val="Titre2"/>
    <w:uiPriority w:val="9"/>
    <w:rsid w:val="00EC5349"/>
    <w:rPr>
      <w:rFonts w:ascii="Arial" w:eastAsiaTheme="majorEastAsia" w:hAnsi="Arial" w:cstheme="majorBidi"/>
      <w:color w:val="FF0000"/>
      <w:sz w:val="28"/>
      <w:szCs w:val="26"/>
    </w:rPr>
  </w:style>
  <w:style w:type="paragraph" w:styleId="En-tte">
    <w:name w:val="header"/>
    <w:basedOn w:val="Normal"/>
    <w:link w:val="En-tteCar"/>
    <w:uiPriority w:val="99"/>
    <w:unhideWhenUsed/>
    <w:rsid w:val="00EA7E97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EA7E97"/>
    <w:rPr>
      <w:rFonts w:ascii="Arial" w:hAnsi="Arial"/>
      <w:sz w:val="24"/>
    </w:rPr>
  </w:style>
  <w:style w:type="paragraph" w:styleId="Pieddepage">
    <w:name w:val="footer"/>
    <w:basedOn w:val="Normal"/>
    <w:link w:val="PieddepageCar"/>
    <w:uiPriority w:val="99"/>
    <w:unhideWhenUsed/>
    <w:rsid w:val="00EA7E97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EA7E97"/>
    <w:rPr>
      <w:rFonts w:ascii="Arial" w:hAnsi="Arial"/>
      <w:sz w:val="24"/>
    </w:rPr>
  </w:style>
  <w:style w:type="table" w:styleId="Grilledutableau">
    <w:name w:val="Table Grid"/>
    <w:basedOn w:val="TableauNormal"/>
    <w:uiPriority w:val="59"/>
    <w:rsid w:val="00221E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E76962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76962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FB1CBA"/>
    <w:rPr>
      <w:color w:val="954F72" w:themeColor="followedHyperlink"/>
      <w:u w:val="single"/>
    </w:rPr>
  </w:style>
  <w:style w:type="paragraph" w:styleId="Paragraphedeliste">
    <w:name w:val="List Paragraph"/>
    <w:basedOn w:val="Normal"/>
    <w:uiPriority w:val="34"/>
    <w:qFormat/>
    <w:rsid w:val="00E245F8"/>
    <w:pPr>
      <w:ind w:left="720"/>
      <w:contextualSpacing/>
    </w:pPr>
  </w:style>
  <w:style w:type="paragraph" w:styleId="Notedefin">
    <w:name w:val="endnote text"/>
    <w:basedOn w:val="Normal"/>
    <w:link w:val="NotedefinCar"/>
    <w:uiPriority w:val="99"/>
    <w:semiHidden/>
    <w:unhideWhenUsed/>
    <w:rsid w:val="00C07383"/>
    <w:pPr>
      <w:spacing w:after="0"/>
      <w:jc w:val="both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C07383"/>
    <w:rPr>
      <w:rFonts w:ascii="Arial" w:hAnsi="Arial"/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C0738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ridgewebs.com/bridge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bridgel.ch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brigel.ch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745</Words>
  <Characters>4103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MIKES</dc:creator>
  <cp:keywords/>
  <dc:description/>
  <cp:lastModifiedBy>Martin MIKES</cp:lastModifiedBy>
  <cp:revision>22</cp:revision>
  <dcterms:created xsi:type="dcterms:W3CDTF">2021-01-17T11:36:00Z</dcterms:created>
  <dcterms:modified xsi:type="dcterms:W3CDTF">2021-01-18T18:11:00Z</dcterms:modified>
</cp:coreProperties>
</file>