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47EB" w14:textId="77777777" w:rsidR="001E40FB" w:rsidRDefault="000F6F13" w:rsidP="00CF2518">
      <w:pPr>
        <w:pStyle w:val="BFPNormal"/>
      </w:pPr>
      <w:r w:rsidRPr="00CF2518">
        <w:drawing>
          <wp:anchor distT="0" distB="0" distL="114300" distR="114300" simplePos="0" relativeHeight="251658240" behindDoc="0" locked="0" layoutInCell="1" allowOverlap="1" wp14:anchorId="7B91CE06" wp14:editId="79F4C3DF">
            <wp:simplePos x="0" y="0"/>
            <wp:positionH relativeFrom="page">
              <wp:posOffset>590550</wp:posOffset>
            </wp:positionH>
            <wp:positionV relativeFrom="paragraph">
              <wp:posOffset>5715</wp:posOffset>
            </wp:positionV>
            <wp:extent cx="3284220" cy="4743450"/>
            <wp:effectExtent l="0" t="0" r="0" b="0"/>
            <wp:wrapSquare wrapText="bothSides"/>
            <wp:docPr id="1222105178" name="Picture 1" descr="A close-up of a card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05178" name="Picture 1" descr="A close-up of a card g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C0A" w:rsidRPr="00CF2518">
        <w:t>The double call raises the stakes in an auction</w:t>
      </w:r>
      <w:r w:rsidR="00616194" w:rsidRPr="00CF2518">
        <w:t>.</w:t>
      </w:r>
      <w:r w:rsidR="00DB7C0A" w:rsidRPr="00CF2518">
        <w:t xml:space="preserve"> </w:t>
      </w:r>
    </w:p>
    <w:p w14:paraId="30ED7382" w14:textId="77777777" w:rsidR="001E40FB" w:rsidRDefault="00DB7C0A" w:rsidP="00CF2518">
      <w:pPr>
        <w:pStyle w:val="BFPNormal"/>
      </w:pPr>
      <w:r w:rsidRPr="00CF2518">
        <w:t xml:space="preserve">Declarer will get extra scoring points if the doubled contract is made. </w:t>
      </w:r>
    </w:p>
    <w:p w14:paraId="6E49D660" w14:textId="2CE304AD" w:rsidR="00B2065A" w:rsidRDefault="00DB7C0A" w:rsidP="00CF2518">
      <w:pPr>
        <w:pStyle w:val="BFPNormal"/>
      </w:pPr>
      <w:r w:rsidRPr="00CF2518">
        <w:t xml:space="preserve">The Defence </w:t>
      </w:r>
      <w:r w:rsidR="002E190B">
        <w:t xml:space="preserve">will </w:t>
      </w:r>
      <w:r w:rsidRPr="00CF2518">
        <w:t xml:space="preserve">get extra scoring points if a doubled contract is defeated. </w:t>
      </w:r>
    </w:p>
    <w:p w14:paraId="10386126" w14:textId="5E0E867A" w:rsidR="0042590F" w:rsidRPr="00CF2518" w:rsidRDefault="004B3180" w:rsidP="00CF2518">
      <w:pPr>
        <w:pStyle w:val="BFPNormal"/>
      </w:pPr>
      <w:r w:rsidRPr="00CF2518">
        <w:t>During the auction it’s almost impossible to be sure that a low</w:t>
      </w:r>
      <w:r w:rsidR="007667F2" w:rsidRPr="00CF2518">
        <w:t>-</w:t>
      </w:r>
      <w:r w:rsidRPr="00CF2518">
        <w:t>level suit contract can be defeated.</w:t>
      </w:r>
      <w:r w:rsidR="00FA673D" w:rsidRPr="00CF2518">
        <w:t xml:space="preserve"> </w:t>
      </w:r>
      <w:r w:rsidR="004A23DB" w:rsidRPr="00CF2518">
        <w:t>So,</w:t>
      </w:r>
      <w:r w:rsidR="00FA673D" w:rsidRPr="00CF2518">
        <w:t xml:space="preserve"> the double is used as an artificial call, to convey a message to partner.</w:t>
      </w:r>
    </w:p>
    <w:p w14:paraId="505805E2" w14:textId="77777777" w:rsidR="00E82272" w:rsidRDefault="00E82272" w:rsidP="00CF2518">
      <w:pPr>
        <w:pStyle w:val="BFPHeading2"/>
      </w:pPr>
    </w:p>
    <w:p w14:paraId="4498E40D" w14:textId="295F8402" w:rsidR="00013BEB" w:rsidRPr="00B971DD" w:rsidRDefault="00013BEB" w:rsidP="00CF2518">
      <w:pPr>
        <w:pStyle w:val="BFPHeading2"/>
      </w:pPr>
      <w:r w:rsidRPr="00B971DD">
        <w:t>Attached Documents:</w:t>
      </w:r>
    </w:p>
    <w:p w14:paraId="039DD487" w14:textId="2420B89C" w:rsidR="006E04AD" w:rsidRPr="00CF2518" w:rsidRDefault="00C5229C" w:rsidP="00CF2518">
      <w:pPr>
        <w:pStyle w:val="BFPNormal"/>
        <w:numPr>
          <w:ilvl w:val="0"/>
          <w:numId w:val="5"/>
        </w:numPr>
      </w:pPr>
      <w:r w:rsidRPr="00CF2518">
        <w:t>L0</w:t>
      </w:r>
      <w:r w:rsidR="007667F2" w:rsidRPr="00CF2518">
        <w:t>3</w:t>
      </w:r>
      <w:r w:rsidRPr="00CF2518">
        <w:t xml:space="preserve"> </w:t>
      </w:r>
      <w:r w:rsidR="007667F2" w:rsidRPr="00CF2518">
        <w:t>Vulnerability – Doubling - Scoring</w:t>
      </w:r>
      <w:r w:rsidRPr="00CF2518">
        <w:t xml:space="preserve"> </w:t>
      </w:r>
      <w:r w:rsidR="00A609EF" w:rsidRPr="00CF2518">
        <w:t>QUIZ</w:t>
      </w:r>
      <w:r w:rsidR="00BF3DF3" w:rsidRPr="00CF2518">
        <w:t xml:space="preserve"> with ANSWERS</w:t>
      </w:r>
    </w:p>
    <w:p w14:paraId="5C41D204" w14:textId="7CAD0482" w:rsidR="00BE13E7" w:rsidRPr="00CF2518" w:rsidRDefault="00BE13E7" w:rsidP="00CF2518">
      <w:pPr>
        <w:pStyle w:val="BFPNormal"/>
        <w:numPr>
          <w:ilvl w:val="0"/>
          <w:numId w:val="5"/>
        </w:numPr>
      </w:pPr>
      <w:r w:rsidRPr="00CF2518">
        <w:t>L0</w:t>
      </w:r>
      <w:r w:rsidR="007667F2" w:rsidRPr="00CF2518">
        <w:t xml:space="preserve">4 </w:t>
      </w:r>
      <w:r w:rsidR="00C37220" w:rsidRPr="00CF2518">
        <w:t xml:space="preserve">NOTES </w:t>
      </w:r>
      <w:r w:rsidR="007667F2" w:rsidRPr="00CF2518">
        <w:t xml:space="preserve">Take Out Doubles </w:t>
      </w:r>
    </w:p>
    <w:p w14:paraId="01E95193" w14:textId="176609EE" w:rsidR="001C4624" w:rsidRPr="00CF2518" w:rsidRDefault="00BE13E7" w:rsidP="00CF2518">
      <w:pPr>
        <w:pStyle w:val="BFPNormal"/>
        <w:numPr>
          <w:ilvl w:val="0"/>
          <w:numId w:val="5"/>
        </w:numPr>
      </w:pPr>
      <w:r w:rsidRPr="00CF2518">
        <w:t>L0</w:t>
      </w:r>
      <w:r w:rsidR="00C37220" w:rsidRPr="00CF2518">
        <w:t>4 HOMEWORK Take Out Doubles</w:t>
      </w:r>
    </w:p>
    <w:p w14:paraId="39E34BE6" w14:textId="77777777" w:rsidR="00E82272" w:rsidRDefault="00E82272" w:rsidP="00CF2518">
      <w:pPr>
        <w:pStyle w:val="BFPHeading2"/>
      </w:pPr>
    </w:p>
    <w:p w14:paraId="1CB32529" w14:textId="5BE6A20A" w:rsidR="004D54D5" w:rsidRPr="004D54D5" w:rsidRDefault="004D54D5" w:rsidP="00CF2518">
      <w:pPr>
        <w:pStyle w:val="BFPHeading2"/>
      </w:pPr>
      <w:r w:rsidRPr="004D54D5">
        <w:t>No Fear Bridge:</w:t>
      </w:r>
    </w:p>
    <w:p w14:paraId="23A394C5" w14:textId="77777777" w:rsidR="003E57AB" w:rsidRDefault="004D54D5" w:rsidP="00CF2518">
      <w:pPr>
        <w:pStyle w:val="BFPNormal"/>
      </w:pPr>
      <w:r w:rsidRPr="004D54D5">
        <w:t xml:space="preserve">    Homepage Top Centre: </w:t>
      </w:r>
    </w:p>
    <w:p w14:paraId="1FA54B65" w14:textId="75F06D72" w:rsidR="004D54D5" w:rsidRPr="004D54D5" w:rsidRDefault="004D54D5" w:rsidP="003E57AB">
      <w:pPr>
        <w:pStyle w:val="BFPNormal"/>
        <w:ind w:left="720"/>
      </w:pPr>
      <w:r w:rsidRPr="004D54D5">
        <w:t>Practice Hands and Quizzes</w:t>
      </w:r>
    </w:p>
    <w:p w14:paraId="234A2FB2" w14:textId="23FA36CB" w:rsidR="004D54D5" w:rsidRPr="004D54D5" w:rsidRDefault="004D54D5" w:rsidP="00CF2518">
      <w:pPr>
        <w:pStyle w:val="BFPNormal"/>
      </w:pPr>
      <w:r w:rsidRPr="004D54D5">
        <w:lastRenderedPageBreak/>
        <w:t xml:space="preserve">   </w:t>
      </w:r>
      <w:r w:rsidR="00A240F5">
        <w:tab/>
      </w:r>
      <w:r w:rsidRPr="004D54D5">
        <w:t>Bidding Quizzes</w:t>
      </w:r>
    </w:p>
    <w:p w14:paraId="7BD7BAA5" w14:textId="77777777" w:rsidR="003D5358" w:rsidRPr="003D5358" w:rsidRDefault="003D5358" w:rsidP="003D5358">
      <w:pPr>
        <w:pStyle w:val="BFPNormal"/>
        <w:ind w:left="1440"/>
      </w:pPr>
      <w:r w:rsidRPr="003D5358">
        <w:t>Level 3 Intermediate</w:t>
      </w:r>
    </w:p>
    <w:p w14:paraId="1E205271" w14:textId="77777777" w:rsidR="003D5358" w:rsidRPr="003D5358" w:rsidRDefault="003D5358" w:rsidP="003D5358">
      <w:pPr>
        <w:pStyle w:val="BFPNormal"/>
        <w:ind w:left="2160"/>
      </w:pPr>
      <w:r w:rsidRPr="003D5358">
        <w:t>Take Out Doubles</w:t>
      </w:r>
    </w:p>
    <w:p w14:paraId="6D21254B" w14:textId="77777777" w:rsidR="004D54D5" w:rsidRPr="004D54D5" w:rsidRDefault="004D54D5" w:rsidP="00CF2518">
      <w:pPr>
        <w:pStyle w:val="BFPNormal"/>
      </w:pPr>
    </w:p>
    <w:p w14:paraId="63BE9527" w14:textId="77777777" w:rsidR="004D54D5" w:rsidRPr="004D54D5" w:rsidRDefault="004D54D5" w:rsidP="001E40FB">
      <w:pPr>
        <w:pStyle w:val="BFPNormal"/>
        <w:ind w:left="720"/>
      </w:pPr>
      <w:r w:rsidRPr="004D54D5">
        <w:t>If No Fear Bridge is new to you, contact me to get an extended free trial on No Fear Bridge</w:t>
      </w:r>
    </w:p>
    <w:p w14:paraId="216CD482" w14:textId="77777777" w:rsidR="004D54D5" w:rsidRPr="004D54D5" w:rsidRDefault="004D54D5" w:rsidP="004D54D5">
      <w:pPr>
        <w:pStyle w:val="BFPHeading1"/>
        <w:rPr>
          <w:rFonts w:ascii="Tahoma" w:hAnsi="Tahoma" w:cs="Tahoma"/>
          <w:color w:val="FF0000"/>
        </w:rPr>
      </w:pPr>
    </w:p>
    <w:p w14:paraId="672142CF" w14:textId="77777777" w:rsidR="004D54D5" w:rsidRPr="004D54D5" w:rsidRDefault="004D54D5" w:rsidP="00E82272">
      <w:pPr>
        <w:pStyle w:val="BFPHeading2"/>
      </w:pPr>
      <w:r w:rsidRPr="004D54D5">
        <w:t>Invite to Next Lesson</w:t>
      </w:r>
    </w:p>
    <w:p w14:paraId="7CAD2216" w14:textId="09C8AB36" w:rsidR="003E503B" w:rsidRPr="00CF2518" w:rsidRDefault="003E503B" w:rsidP="00CF2518">
      <w:pPr>
        <w:pStyle w:val="BFPNormal"/>
      </w:pPr>
      <w:r w:rsidRPr="00CF2518">
        <w:t>If online send link/</w:t>
      </w:r>
      <w:r w:rsidR="000B5FF6" w:rsidRPr="00CF2518">
        <w:t>joining</w:t>
      </w:r>
      <w:r w:rsidRPr="00CF2518">
        <w:t xml:space="preserve"> instructions</w:t>
      </w:r>
    </w:p>
    <w:p w14:paraId="5270AAB3" w14:textId="1AC85847" w:rsidR="003E503B" w:rsidRPr="00CF2518" w:rsidRDefault="003E503B" w:rsidP="00CF2518">
      <w:pPr>
        <w:pStyle w:val="BFPNormal"/>
      </w:pPr>
      <w:r w:rsidRPr="00CF2518">
        <w:t xml:space="preserve">If </w:t>
      </w:r>
      <w:r w:rsidR="000B5FF6" w:rsidRPr="00CF2518">
        <w:t>face to face remind venue, day and start time.</w:t>
      </w:r>
    </w:p>
    <w:sectPr w:rsidR="003E503B" w:rsidRPr="00CF2518" w:rsidSect="001C119A">
      <w:headerReference w:type="default" r:id="rId9"/>
      <w:footerReference w:type="default" r:id="rId10"/>
      <w:pgSz w:w="11906" w:h="16838"/>
      <w:pgMar w:top="1135" w:right="1440" w:bottom="1440" w:left="1440" w:header="568" w:footer="257" w:gutter="0"/>
      <w:pgBorders w:offsetFrom="page">
        <w:top w:val="single" w:sz="2" w:space="24" w:color="1F4E79" w:themeColor="accent5" w:themeShade="80"/>
        <w:left w:val="single" w:sz="2" w:space="24" w:color="1F4E79" w:themeColor="accent5" w:themeShade="80"/>
        <w:bottom w:val="single" w:sz="2" w:space="24" w:color="1F4E79" w:themeColor="accent5" w:themeShade="80"/>
        <w:right w:val="single" w:sz="2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45E8" w14:textId="77777777" w:rsidR="004878E9" w:rsidRDefault="004878E9" w:rsidP="0054429D">
      <w:pPr>
        <w:spacing w:after="0" w:line="240" w:lineRule="auto"/>
      </w:pPr>
      <w:r>
        <w:separator/>
      </w:r>
    </w:p>
  </w:endnote>
  <w:endnote w:type="continuationSeparator" w:id="0">
    <w:p w14:paraId="3984EF1C" w14:textId="77777777" w:rsidR="004878E9" w:rsidRDefault="004878E9" w:rsidP="0054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9B75" w14:textId="0FC835B7" w:rsidR="00827BD7" w:rsidRPr="000701B2" w:rsidRDefault="00827BD7" w:rsidP="00827BD7">
    <w:pPr>
      <w:pStyle w:val="BFPFooter"/>
      <w:jc w:val="center"/>
      <w:rPr>
        <w:color w:val="auto"/>
        <w:sz w:val="18"/>
        <w:szCs w:val="18"/>
      </w:rPr>
    </w:pPr>
    <w:r w:rsidRPr="000701B2">
      <w:rPr>
        <w:color w:val="auto"/>
        <w:sz w:val="18"/>
        <w:szCs w:val="18"/>
      </w:rPr>
      <w:t xml:space="preserve">                            © Nicky Bainbridge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SAVEDATE  \@ "MMM-yy"  \* MERGEFORMAT </w:instrText>
    </w:r>
    <w:r w:rsidRPr="000701B2">
      <w:rPr>
        <w:color w:val="auto"/>
        <w:sz w:val="18"/>
        <w:szCs w:val="18"/>
      </w:rPr>
      <w:fldChar w:fldCharType="separate"/>
    </w:r>
    <w:r w:rsidR="004D54D5">
      <w:rPr>
        <w:color w:val="auto"/>
        <w:sz w:val="18"/>
        <w:szCs w:val="18"/>
      </w:rPr>
      <w:t>Jun-24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 xml:space="preserve"> </w:t>
    </w:r>
    <w:r w:rsidR="007B1A37" w:rsidRPr="000701B2">
      <w:rPr>
        <w:color w:val="auto"/>
        <w:sz w:val="18"/>
        <w:szCs w:val="18"/>
      </w:rPr>
      <w:t>Free for anyone to use, a credit would be nice.</w:t>
    </w:r>
    <w:r w:rsidRPr="000701B2">
      <w:rPr>
        <w:color w:val="auto"/>
        <w:sz w:val="18"/>
        <w:szCs w:val="18"/>
      </w:rPr>
      <w:br/>
    </w:r>
    <w:hyperlink r:id="rId1" w:history="1">
      <w:r w:rsidRPr="000701B2">
        <w:rPr>
          <w:rStyle w:val="Hyperlink"/>
          <w:color w:val="auto"/>
          <w:sz w:val="18"/>
          <w:szCs w:val="18"/>
          <w:u w:val="none"/>
        </w:rPr>
        <w:t>www.bridgeforpleasure.co.uk</w:t>
      </w:r>
    </w:hyperlink>
    <w:r w:rsidRPr="000701B2">
      <w:rPr>
        <w:rStyle w:val="Hyperlink"/>
        <w:color w:val="auto"/>
        <w:sz w:val="18"/>
        <w:szCs w:val="18"/>
        <w:u w:val="none"/>
      </w:rPr>
      <w:tab/>
    </w:r>
    <w:r w:rsidRPr="000701B2">
      <w:rPr>
        <w:color w:val="auto"/>
        <w:sz w:val="18"/>
        <w:szCs w:val="18"/>
      </w:rPr>
      <w:t xml:space="preserve">Page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PAGE </w:instrText>
    </w:r>
    <w:r w:rsidRPr="000701B2">
      <w:rPr>
        <w:color w:val="auto"/>
        <w:sz w:val="18"/>
        <w:szCs w:val="18"/>
      </w:rPr>
      <w:fldChar w:fldCharType="separate"/>
    </w:r>
    <w:r w:rsidRPr="000701B2">
      <w:rPr>
        <w:color w:val="auto"/>
        <w:sz w:val="18"/>
        <w:szCs w:val="18"/>
      </w:rPr>
      <w:t>1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 xml:space="preserve"> of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NUMPAGES </w:instrText>
    </w:r>
    <w:r w:rsidRPr="000701B2">
      <w:rPr>
        <w:color w:val="auto"/>
        <w:sz w:val="18"/>
        <w:szCs w:val="18"/>
      </w:rPr>
      <w:fldChar w:fldCharType="separate"/>
    </w:r>
    <w:r w:rsidRPr="000701B2">
      <w:rPr>
        <w:color w:val="auto"/>
        <w:sz w:val="18"/>
        <w:szCs w:val="18"/>
      </w:rPr>
      <w:t>11</w:t>
    </w:r>
    <w:r w:rsidRPr="000701B2">
      <w:rPr>
        <w:color w:val="auto"/>
        <w:sz w:val="18"/>
        <w:szCs w:val="18"/>
      </w:rPr>
      <w:fldChar w:fldCharType="end"/>
    </w:r>
    <w:r w:rsidRPr="000701B2">
      <w:rPr>
        <w:color w:val="auto"/>
        <w:sz w:val="18"/>
        <w:szCs w:val="18"/>
      </w:rPr>
      <w:tab/>
      <w:t xml:space="preserve">    Last saved by </w:t>
    </w:r>
    <w:r w:rsidRPr="000701B2">
      <w:rPr>
        <w:color w:val="auto"/>
        <w:sz w:val="18"/>
        <w:szCs w:val="18"/>
      </w:rPr>
      <w:fldChar w:fldCharType="begin"/>
    </w:r>
    <w:r w:rsidRPr="000701B2">
      <w:rPr>
        <w:color w:val="auto"/>
        <w:sz w:val="18"/>
        <w:szCs w:val="18"/>
      </w:rPr>
      <w:instrText xml:space="preserve"> SAVEDATE  \@ "d MMMM yyyy"  \* MERGEFORMAT </w:instrText>
    </w:r>
    <w:r w:rsidRPr="000701B2">
      <w:rPr>
        <w:color w:val="auto"/>
        <w:sz w:val="18"/>
        <w:szCs w:val="18"/>
      </w:rPr>
      <w:fldChar w:fldCharType="separate"/>
    </w:r>
    <w:r w:rsidR="004D54D5">
      <w:rPr>
        <w:color w:val="auto"/>
        <w:sz w:val="18"/>
        <w:szCs w:val="18"/>
      </w:rPr>
      <w:t>14 June 2024</w:t>
    </w:r>
    <w:r w:rsidRPr="000701B2">
      <w:rPr>
        <w:color w:val="auto"/>
        <w:sz w:val="18"/>
        <w:szCs w:val="18"/>
      </w:rPr>
      <w:fldChar w:fldCharType="end"/>
    </w:r>
  </w:p>
  <w:p w14:paraId="182D57A6" w14:textId="77777777" w:rsidR="00926C44" w:rsidRDefault="0092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21F7" w14:textId="77777777" w:rsidR="004878E9" w:rsidRDefault="004878E9" w:rsidP="0054429D">
      <w:pPr>
        <w:spacing w:after="0" w:line="240" w:lineRule="auto"/>
      </w:pPr>
      <w:r>
        <w:separator/>
      </w:r>
    </w:p>
  </w:footnote>
  <w:footnote w:type="continuationSeparator" w:id="0">
    <w:p w14:paraId="318D6B70" w14:textId="77777777" w:rsidR="004878E9" w:rsidRDefault="004878E9" w:rsidP="0054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0AA8" w14:textId="2D8573A3" w:rsidR="0054429D" w:rsidRPr="00044402" w:rsidRDefault="0054429D" w:rsidP="0054429D">
    <w:pPr>
      <w:pStyle w:val="BFPHeader"/>
      <w:jc w:val="left"/>
      <w:rPr>
        <w:b/>
        <w:szCs w:val="48"/>
      </w:rPr>
    </w:pPr>
    <w:r w:rsidRPr="00044402">
      <w:rPr>
        <w:szCs w:val="48"/>
      </w:rPr>
      <w:drawing>
        <wp:anchor distT="0" distB="0" distL="114300" distR="114300" simplePos="0" relativeHeight="251659264" behindDoc="0" locked="0" layoutInCell="1" allowOverlap="1" wp14:anchorId="044CC2CD" wp14:editId="08E79CF8">
          <wp:simplePos x="0" y="0"/>
          <wp:positionH relativeFrom="column">
            <wp:posOffset>-226809</wp:posOffset>
          </wp:positionH>
          <wp:positionV relativeFrom="paragraph">
            <wp:posOffset>176686</wp:posOffset>
          </wp:positionV>
          <wp:extent cx="796290" cy="408623"/>
          <wp:effectExtent l="0" t="0" r="3810" b="0"/>
          <wp:wrapSquare wrapText="bothSides"/>
          <wp:docPr id="15" name="Picture 15" descr="Two T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wo Tab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0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311">
      <w:rPr>
        <w:szCs w:val="48"/>
      </w:rPr>
      <w:t xml:space="preserve">         </w:t>
    </w:r>
    <w:r>
      <w:rPr>
        <w:szCs w:val="48"/>
      </w:rPr>
      <w:t xml:space="preserve">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TITLE   \* MERGEFORMAT </w:instrText>
    </w:r>
    <w:r w:rsidRPr="0094266E">
      <w:rPr>
        <w:sz w:val="32"/>
      </w:rPr>
      <w:fldChar w:fldCharType="separate"/>
    </w:r>
    <w:r w:rsidR="00651311">
      <w:rPr>
        <w:sz w:val="32"/>
      </w:rPr>
      <w:t>B2 L04 Takeout Doubles</w:t>
    </w:r>
    <w:r w:rsidRPr="0094266E">
      <w:rPr>
        <w:sz w:val="32"/>
      </w:rPr>
      <w:fldChar w:fldCharType="end"/>
    </w:r>
    <w:r w:rsidRPr="0094266E">
      <w:rPr>
        <w:sz w:val="32"/>
        <w:szCs w:val="32"/>
      </w:rPr>
      <w:t xml:space="preserve"> </w:t>
    </w:r>
    <w:r w:rsidR="00651311">
      <w:rPr>
        <w:sz w:val="32"/>
        <w:szCs w:val="32"/>
      </w:rPr>
      <w:t xml:space="preserve">              </w:t>
    </w:r>
    <w:r w:rsidRPr="0094266E">
      <w:rPr>
        <w:sz w:val="32"/>
      </w:rPr>
      <w:fldChar w:fldCharType="begin"/>
    </w:r>
    <w:r w:rsidRPr="0094266E">
      <w:rPr>
        <w:sz w:val="32"/>
      </w:rPr>
      <w:instrText xml:space="preserve"> SUBJECT   \* MERGEFORMAT </w:instrText>
    </w:r>
    <w:r w:rsidRPr="0094266E">
      <w:rPr>
        <w:sz w:val="32"/>
      </w:rPr>
      <w:fldChar w:fldCharType="separate"/>
    </w:r>
    <w:r w:rsidR="00664E9F">
      <w:rPr>
        <w:sz w:val="32"/>
      </w:rPr>
      <w:t>FOLLOWUP</w:t>
    </w:r>
    <w:r w:rsidRPr="0094266E">
      <w:rPr>
        <w:sz w:val="32"/>
      </w:rPr>
      <w:fldChar w:fldCharType="end"/>
    </w:r>
  </w:p>
  <w:p w14:paraId="0C0105E7" w14:textId="77777777" w:rsidR="0054429D" w:rsidRDefault="00544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3AA"/>
    <w:multiLevelType w:val="hybridMultilevel"/>
    <w:tmpl w:val="C96A8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10F0"/>
    <w:multiLevelType w:val="hybridMultilevel"/>
    <w:tmpl w:val="EFDA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236E"/>
    <w:multiLevelType w:val="hybridMultilevel"/>
    <w:tmpl w:val="D7E62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0222E"/>
    <w:multiLevelType w:val="hybridMultilevel"/>
    <w:tmpl w:val="E45C2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7F99"/>
    <w:multiLevelType w:val="hybridMultilevel"/>
    <w:tmpl w:val="E1B0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08732">
    <w:abstractNumId w:val="4"/>
  </w:num>
  <w:num w:numId="2" w16cid:durableId="1072891146">
    <w:abstractNumId w:val="0"/>
  </w:num>
  <w:num w:numId="3" w16cid:durableId="967467244">
    <w:abstractNumId w:val="3"/>
  </w:num>
  <w:num w:numId="4" w16cid:durableId="1923947148">
    <w:abstractNumId w:val="2"/>
  </w:num>
  <w:num w:numId="5" w16cid:durableId="28057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5"/>
    <w:rsid w:val="00013BEB"/>
    <w:rsid w:val="00015AC6"/>
    <w:rsid w:val="00015DFB"/>
    <w:rsid w:val="00016941"/>
    <w:rsid w:val="00016D2A"/>
    <w:rsid w:val="0002053F"/>
    <w:rsid w:val="00021104"/>
    <w:rsid w:val="00023C13"/>
    <w:rsid w:val="00026797"/>
    <w:rsid w:val="00031A2C"/>
    <w:rsid w:val="00034CBE"/>
    <w:rsid w:val="0004188E"/>
    <w:rsid w:val="000701B2"/>
    <w:rsid w:val="00090764"/>
    <w:rsid w:val="000B5FF6"/>
    <w:rsid w:val="000B71CA"/>
    <w:rsid w:val="000C39B4"/>
    <w:rsid w:val="000E4F30"/>
    <w:rsid w:val="000F6F13"/>
    <w:rsid w:val="00151C62"/>
    <w:rsid w:val="00176056"/>
    <w:rsid w:val="00191D2F"/>
    <w:rsid w:val="001934D5"/>
    <w:rsid w:val="0019464A"/>
    <w:rsid w:val="00197CB3"/>
    <w:rsid w:val="001A1A14"/>
    <w:rsid w:val="001A30E7"/>
    <w:rsid w:val="001C119A"/>
    <w:rsid w:val="001C4624"/>
    <w:rsid w:val="001E1241"/>
    <w:rsid w:val="001E40FB"/>
    <w:rsid w:val="00220C22"/>
    <w:rsid w:val="00240437"/>
    <w:rsid w:val="00266D8D"/>
    <w:rsid w:val="00284007"/>
    <w:rsid w:val="002B411B"/>
    <w:rsid w:val="002C3C2A"/>
    <w:rsid w:val="002C6D0C"/>
    <w:rsid w:val="002D1902"/>
    <w:rsid w:val="002E0C8F"/>
    <w:rsid w:val="002E190B"/>
    <w:rsid w:val="002E3D2A"/>
    <w:rsid w:val="002F62AD"/>
    <w:rsid w:val="00302DAF"/>
    <w:rsid w:val="00334105"/>
    <w:rsid w:val="00362C4E"/>
    <w:rsid w:val="00373011"/>
    <w:rsid w:val="00386201"/>
    <w:rsid w:val="003A2138"/>
    <w:rsid w:val="003B231E"/>
    <w:rsid w:val="003B28C1"/>
    <w:rsid w:val="003B451C"/>
    <w:rsid w:val="003C0B88"/>
    <w:rsid w:val="003D5358"/>
    <w:rsid w:val="003D675F"/>
    <w:rsid w:val="003E4B0C"/>
    <w:rsid w:val="003E503B"/>
    <w:rsid w:val="003E57AB"/>
    <w:rsid w:val="0042590F"/>
    <w:rsid w:val="004470E2"/>
    <w:rsid w:val="0045035B"/>
    <w:rsid w:val="00461FF4"/>
    <w:rsid w:val="004675DD"/>
    <w:rsid w:val="00473FA9"/>
    <w:rsid w:val="004878E9"/>
    <w:rsid w:val="00497FD7"/>
    <w:rsid w:val="004A01AF"/>
    <w:rsid w:val="004A23DB"/>
    <w:rsid w:val="004B07F1"/>
    <w:rsid w:val="004B3180"/>
    <w:rsid w:val="004D54D5"/>
    <w:rsid w:val="004E3185"/>
    <w:rsid w:val="004E70B8"/>
    <w:rsid w:val="004F2047"/>
    <w:rsid w:val="004F45EE"/>
    <w:rsid w:val="004F487B"/>
    <w:rsid w:val="00527F63"/>
    <w:rsid w:val="00535D2F"/>
    <w:rsid w:val="00536A12"/>
    <w:rsid w:val="0054429D"/>
    <w:rsid w:val="00564AAC"/>
    <w:rsid w:val="005B4A51"/>
    <w:rsid w:val="005C273B"/>
    <w:rsid w:val="005D2855"/>
    <w:rsid w:val="005E571B"/>
    <w:rsid w:val="005F3209"/>
    <w:rsid w:val="00601220"/>
    <w:rsid w:val="00614A35"/>
    <w:rsid w:val="00616194"/>
    <w:rsid w:val="00651311"/>
    <w:rsid w:val="006527D3"/>
    <w:rsid w:val="00664E9F"/>
    <w:rsid w:val="00673469"/>
    <w:rsid w:val="00677B2D"/>
    <w:rsid w:val="006827DD"/>
    <w:rsid w:val="0068338E"/>
    <w:rsid w:val="006A238C"/>
    <w:rsid w:val="006A5B1E"/>
    <w:rsid w:val="006C21CD"/>
    <w:rsid w:val="006C2A7E"/>
    <w:rsid w:val="006D6BEF"/>
    <w:rsid w:val="006E04AD"/>
    <w:rsid w:val="006F1013"/>
    <w:rsid w:val="006F4612"/>
    <w:rsid w:val="007228AA"/>
    <w:rsid w:val="00750CA0"/>
    <w:rsid w:val="007559D2"/>
    <w:rsid w:val="00765506"/>
    <w:rsid w:val="007667F2"/>
    <w:rsid w:val="00772BB6"/>
    <w:rsid w:val="00780A3B"/>
    <w:rsid w:val="007B1A37"/>
    <w:rsid w:val="007B49E3"/>
    <w:rsid w:val="007B76FC"/>
    <w:rsid w:val="007C2D68"/>
    <w:rsid w:val="007E2E25"/>
    <w:rsid w:val="008119E0"/>
    <w:rsid w:val="00827BD7"/>
    <w:rsid w:val="00832198"/>
    <w:rsid w:val="00844431"/>
    <w:rsid w:val="008455E0"/>
    <w:rsid w:val="0086059B"/>
    <w:rsid w:val="008B2C98"/>
    <w:rsid w:val="008B7933"/>
    <w:rsid w:val="008C2060"/>
    <w:rsid w:val="008E4CE1"/>
    <w:rsid w:val="008F6EA6"/>
    <w:rsid w:val="0090230E"/>
    <w:rsid w:val="00910F68"/>
    <w:rsid w:val="00911BBC"/>
    <w:rsid w:val="00912DA0"/>
    <w:rsid w:val="00926C44"/>
    <w:rsid w:val="00932964"/>
    <w:rsid w:val="0094266E"/>
    <w:rsid w:val="00945055"/>
    <w:rsid w:val="009517BE"/>
    <w:rsid w:val="00991BCA"/>
    <w:rsid w:val="00993265"/>
    <w:rsid w:val="009C0D82"/>
    <w:rsid w:val="009C3418"/>
    <w:rsid w:val="009E21C9"/>
    <w:rsid w:val="00A240F5"/>
    <w:rsid w:val="00A37144"/>
    <w:rsid w:val="00A45736"/>
    <w:rsid w:val="00A50CB2"/>
    <w:rsid w:val="00A609EF"/>
    <w:rsid w:val="00A70756"/>
    <w:rsid w:val="00A77DB5"/>
    <w:rsid w:val="00A85AEE"/>
    <w:rsid w:val="00A86BB3"/>
    <w:rsid w:val="00A92787"/>
    <w:rsid w:val="00AA07C8"/>
    <w:rsid w:val="00AA6D4C"/>
    <w:rsid w:val="00AC146C"/>
    <w:rsid w:val="00AD015D"/>
    <w:rsid w:val="00AD0CEA"/>
    <w:rsid w:val="00AD15CA"/>
    <w:rsid w:val="00AD6E6F"/>
    <w:rsid w:val="00AE6A6C"/>
    <w:rsid w:val="00B2065A"/>
    <w:rsid w:val="00B460AD"/>
    <w:rsid w:val="00B6318E"/>
    <w:rsid w:val="00B646B6"/>
    <w:rsid w:val="00B67683"/>
    <w:rsid w:val="00B71F21"/>
    <w:rsid w:val="00B7433A"/>
    <w:rsid w:val="00B8169A"/>
    <w:rsid w:val="00B971DD"/>
    <w:rsid w:val="00BA550D"/>
    <w:rsid w:val="00BE13E7"/>
    <w:rsid w:val="00BE36DA"/>
    <w:rsid w:val="00BF3DF3"/>
    <w:rsid w:val="00C13590"/>
    <w:rsid w:val="00C20CE8"/>
    <w:rsid w:val="00C31AD5"/>
    <w:rsid w:val="00C32175"/>
    <w:rsid w:val="00C37220"/>
    <w:rsid w:val="00C47EC6"/>
    <w:rsid w:val="00C5229C"/>
    <w:rsid w:val="00C5279D"/>
    <w:rsid w:val="00C53576"/>
    <w:rsid w:val="00C55D74"/>
    <w:rsid w:val="00C67278"/>
    <w:rsid w:val="00C80BFF"/>
    <w:rsid w:val="00CB7492"/>
    <w:rsid w:val="00CC073C"/>
    <w:rsid w:val="00CC666E"/>
    <w:rsid w:val="00CD3CA0"/>
    <w:rsid w:val="00CE34F1"/>
    <w:rsid w:val="00CE611A"/>
    <w:rsid w:val="00CF192C"/>
    <w:rsid w:val="00CF2518"/>
    <w:rsid w:val="00CF3B9E"/>
    <w:rsid w:val="00CF3E08"/>
    <w:rsid w:val="00CF7EA5"/>
    <w:rsid w:val="00D01829"/>
    <w:rsid w:val="00D178AE"/>
    <w:rsid w:val="00D377AF"/>
    <w:rsid w:val="00D4214B"/>
    <w:rsid w:val="00D43AA3"/>
    <w:rsid w:val="00D52798"/>
    <w:rsid w:val="00D56281"/>
    <w:rsid w:val="00D93451"/>
    <w:rsid w:val="00DA1118"/>
    <w:rsid w:val="00DB567C"/>
    <w:rsid w:val="00DB616E"/>
    <w:rsid w:val="00DB7C0A"/>
    <w:rsid w:val="00DD5963"/>
    <w:rsid w:val="00DD7491"/>
    <w:rsid w:val="00DF296E"/>
    <w:rsid w:val="00DF7BE6"/>
    <w:rsid w:val="00E01242"/>
    <w:rsid w:val="00E06CDF"/>
    <w:rsid w:val="00E253FC"/>
    <w:rsid w:val="00E31EBB"/>
    <w:rsid w:val="00E32F09"/>
    <w:rsid w:val="00E37866"/>
    <w:rsid w:val="00E37AE3"/>
    <w:rsid w:val="00E43503"/>
    <w:rsid w:val="00E47130"/>
    <w:rsid w:val="00E70663"/>
    <w:rsid w:val="00E70A4C"/>
    <w:rsid w:val="00E81233"/>
    <w:rsid w:val="00E82272"/>
    <w:rsid w:val="00E975A1"/>
    <w:rsid w:val="00EA5D12"/>
    <w:rsid w:val="00EB130F"/>
    <w:rsid w:val="00EB54A5"/>
    <w:rsid w:val="00EC3448"/>
    <w:rsid w:val="00ED61D0"/>
    <w:rsid w:val="00EE59E2"/>
    <w:rsid w:val="00EE6F95"/>
    <w:rsid w:val="00F231EF"/>
    <w:rsid w:val="00F44424"/>
    <w:rsid w:val="00F64273"/>
    <w:rsid w:val="00FA673D"/>
    <w:rsid w:val="00FC558E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D8B2"/>
  <w15:chartTrackingRefBased/>
  <w15:docId w15:val="{2763B31D-3613-4C6E-BD54-D20789B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C0D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16941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29D"/>
  </w:style>
  <w:style w:type="paragraph" w:styleId="Footer">
    <w:name w:val="footer"/>
    <w:basedOn w:val="Normal"/>
    <w:link w:val="FooterChar"/>
    <w:uiPriority w:val="99"/>
    <w:unhideWhenUsed/>
    <w:rsid w:val="00544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29D"/>
  </w:style>
  <w:style w:type="paragraph" w:customStyle="1" w:styleId="BFPHeader">
    <w:name w:val="BFP Header"/>
    <w:basedOn w:val="Normal"/>
    <w:link w:val="BFPHeaderChar"/>
    <w:qFormat/>
    <w:rsid w:val="00FC558E"/>
    <w:pPr>
      <w:keepNext/>
      <w:spacing w:before="240" w:after="120" w:line="276" w:lineRule="auto"/>
      <w:jc w:val="right"/>
      <w:outlineLvl w:val="1"/>
    </w:pPr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customStyle="1" w:styleId="BFPHeaderChar">
    <w:name w:val="BFP Header Char"/>
    <w:link w:val="BFPHeader"/>
    <w:rsid w:val="00FC558E"/>
    <w:rPr>
      <w:rFonts w:ascii="Tahoma" w:eastAsia="Arial Unicode MS" w:hAnsi="Tahoma" w:cs="Tahoma"/>
      <w:iCs/>
      <w:noProof/>
      <w:color w:val="7030A0"/>
      <w:sz w:val="40"/>
      <w:szCs w:val="40"/>
    </w:rPr>
  </w:style>
  <w:style w:type="character" w:styleId="Hyperlink">
    <w:name w:val="Hyperlink"/>
    <w:rsid w:val="00827BD7"/>
    <w:rPr>
      <w:color w:val="0000FF"/>
      <w:u w:val="single"/>
    </w:rPr>
  </w:style>
  <w:style w:type="paragraph" w:customStyle="1" w:styleId="BFPFooter">
    <w:name w:val="BFP Footer"/>
    <w:basedOn w:val="Header"/>
    <w:link w:val="BFPFooterChar"/>
    <w:qFormat/>
    <w:rsid w:val="00827BD7"/>
    <w:pPr>
      <w:tabs>
        <w:tab w:val="clear" w:pos="4513"/>
        <w:tab w:val="clear" w:pos="9026"/>
        <w:tab w:val="center" w:pos="4153"/>
        <w:tab w:val="right" w:pos="8306"/>
      </w:tabs>
      <w:spacing w:after="200" w:line="276" w:lineRule="auto"/>
    </w:pPr>
    <w:rPr>
      <w:rFonts w:ascii="Tahoma" w:eastAsia="Calibri" w:hAnsi="Tahoma" w:cs="Tahoma"/>
      <w:noProof/>
      <w:color w:val="002060"/>
      <w:sz w:val="16"/>
      <w:szCs w:val="16"/>
    </w:rPr>
  </w:style>
  <w:style w:type="character" w:customStyle="1" w:styleId="BFPFooterChar">
    <w:name w:val="BFP Footer Char"/>
    <w:link w:val="BFPFooter"/>
    <w:rsid w:val="00827BD7"/>
    <w:rPr>
      <w:rFonts w:ascii="Tahoma" w:eastAsia="Calibri" w:hAnsi="Tahoma" w:cs="Tahoma"/>
      <w:noProof/>
      <w:color w:val="002060"/>
      <w:sz w:val="16"/>
      <w:szCs w:val="16"/>
    </w:rPr>
  </w:style>
  <w:style w:type="paragraph" w:customStyle="1" w:styleId="BFPHeading2">
    <w:name w:val="BFP Heading 2"/>
    <w:basedOn w:val="Normal"/>
    <w:link w:val="BFPHeading2Char"/>
    <w:qFormat/>
    <w:rsid w:val="00034CBE"/>
    <w:pPr>
      <w:spacing w:after="200" w:line="276" w:lineRule="auto"/>
    </w:pPr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paragraph" w:customStyle="1" w:styleId="BFPNormal">
    <w:name w:val="BFP Normal"/>
    <w:basedOn w:val="Normal"/>
    <w:link w:val="BFPNormalChar"/>
    <w:qFormat/>
    <w:rsid w:val="00034CBE"/>
    <w:pPr>
      <w:spacing w:after="120" w:line="276" w:lineRule="auto"/>
    </w:pPr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BFPHeading2Char">
    <w:name w:val="BFP Heading 2 Char"/>
    <w:link w:val="BFPHeading2"/>
    <w:rsid w:val="00034CBE"/>
    <w:rPr>
      <w:rFonts w:ascii="Tahoma" w:eastAsia="Calibri" w:hAnsi="Tahoma" w:cs="Times New Roman"/>
      <w:color w:val="1F3864"/>
      <w:sz w:val="32"/>
      <w:szCs w:val="32"/>
      <w:u w:val="single"/>
      <w:lang w:val="en-US"/>
    </w:rPr>
  </w:style>
  <w:style w:type="character" w:customStyle="1" w:styleId="BFPNormalChar">
    <w:name w:val="BFP Normal Char"/>
    <w:link w:val="BFPNormal"/>
    <w:rsid w:val="00034CBE"/>
    <w:rPr>
      <w:rFonts w:ascii="Tahoma" w:eastAsia="Calibri" w:hAnsi="Tahoma" w:cs="Tahoma"/>
      <w:color w:val="002060"/>
      <w:sz w:val="3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016941"/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9C0D8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BFPHeading1">
    <w:name w:val="BFP Heading 1"/>
    <w:basedOn w:val="Heading2"/>
    <w:link w:val="BFPHeading1Char"/>
    <w:qFormat/>
    <w:rsid w:val="00E37AE3"/>
    <w:pPr>
      <w:spacing w:after="120" w:line="240" w:lineRule="auto"/>
    </w:pPr>
    <w:rPr>
      <w:rFonts w:ascii="Comic Sans MS" w:eastAsia="Times New Roman" w:hAnsi="Comic Sans MS"/>
      <w:i w:val="0"/>
      <w:color w:val="7030A0"/>
      <w:sz w:val="36"/>
      <w:lang w:val="en-GB"/>
    </w:rPr>
  </w:style>
  <w:style w:type="character" w:customStyle="1" w:styleId="BFPHeading1Char">
    <w:name w:val="BFP Heading 1 Char"/>
    <w:link w:val="BFPHeading1"/>
    <w:rsid w:val="00E37AE3"/>
    <w:rPr>
      <w:rFonts w:ascii="Comic Sans MS" w:eastAsia="Times New Roman" w:hAnsi="Comic Sans MS" w:cs="Arial"/>
      <w:b/>
      <w:bCs/>
      <w:iCs/>
      <w:color w:val="7030A0"/>
      <w:sz w:val="36"/>
      <w:szCs w:val="28"/>
    </w:rPr>
  </w:style>
  <w:style w:type="paragraph" w:styleId="ListParagraph">
    <w:name w:val="List Paragraph"/>
    <w:basedOn w:val="Normal"/>
    <w:uiPriority w:val="34"/>
    <w:qFormat/>
    <w:rsid w:val="00ED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dgewebs.com/bridgeforpleas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3B6-1E13-4437-B50A-565860D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 L03 Vulnerability - Doubling - Scoring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L04 Takeout Doubles</dc:title>
  <dc:subject>FOLLOWUP</dc:subject>
  <dc:creator>Rugby Village Bridge Club;Bridge For Pleasure</dc:creator>
  <cp:keywords/>
  <dc:description/>
  <cp:lastModifiedBy>Rugby Village Bridge Club</cp:lastModifiedBy>
  <cp:revision>46</cp:revision>
  <cp:lastPrinted>2021-01-31T11:53:00Z</cp:lastPrinted>
  <dcterms:created xsi:type="dcterms:W3CDTF">2023-08-27T17:33:00Z</dcterms:created>
  <dcterms:modified xsi:type="dcterms:W3CDTF">2026-07-12T13:31:00Z</dcterms:modified>
</cp:coreProperties>
</file>