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2B6" w:rsidRDefault="006122B6" w:rsidP="006122B6">
      <w:pPr>
        <w:jc w:val="center"/>
      </w:pPr>
      <w:bookmarkStart w:id="0" w:name="_GoBack"/>
      <w:bookmarkEnd w:id="0"/>
      <w:r>
        <w:rPr>
          <w:rFonts w:ascii="Verdana" w:hAnsi="Verdana"/>
          <w:noProof/>
        </w:rPr>
        <w:drawing>
          <wp:inline distT="0" distB="0" distL="0" distR="0">
            <wp:extent cx="5105400" cy="708660"/>
            <wp:effectExtent l="0" t="0" r="0" b="0"/>
            <wp:docPr id="1" name="bpic2" descr="http://www.bridgewebs.com/ringwood/ringwood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c2" descr="http://www.bridgewebs.com/ringwood/ringwood_name.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0" cy="708660"/>
                    </a:xfrm>
                    <a:prstGeom prst="rect">
                      <a:avLst/>
                    </a:prstGeom>
                    <a:noFill/>
                    <a:ln>
                      <a:noFill/>
                    </a:ln>
                  </pic:spPr>
                </pic:pic>
              </a:graphicData>
            </a:graphic>
          </wp:inline>
        </w:drawing>
      </w:r>
    </w:p>
    <w:p w:rsidR="006122B6" w:rsidRDefault="006122B6" w:rsidP="006122B6">
      <w:pPr>
        <w:pStyle w:val="NormalWeb"/>
        <w:numPr>
          <w:ilvl w:val="0"/>
          <w:numId w:val="1"/>
        </w:numPr>
        <w:shd w:val="clear" w:color="auto" w:fill="EEEEEE"/>
        <w:spacing w:before="0" w:beforeAutospacing="0" w:after="96" w:afterAutospacing="0"/>
        <w:rPr>
          <w:rFonts w:ascii="Verdana" w:hAnsi="Verdana"/>
          <w:color w:val="000000"/>
        </w:rPr>
      </w:pPr>
      <w:r w:rsidRPr="006122B6">
        <w:rPr>
          <w:rStyle w:val="Strong"/>
          <w:rFonts w:ascii="Verdana" w:hAnsi="Verdana"/>
          <w:color w:val="000000"/>
          <w:sz w:val="36"/>
          <w:szCs w:val="36"/>
        </w:rPr>
        <w:t xml:space="preserve">Assessing the strength of your hand </w:t>
      </w:r>
      <w:r>
        <w:rPr>
          <w:rStyle w:val="Strong"/>
          <w:rFonts w:ascii="Verdana" w:hAnsi="Verdana"/>
          <w:color w:val="000000"/>
          <w:sz w:val="36"/>
          <w:szCs w:val="36"/>
        </w:rPr>
        <w:t xml:space="preserve"> and responding with a fit</w:t>
      </w:r>
      <w:r>
        <w:rPr>
          <w:rFonts w:ascii="Verdana" w:hAnsi="Verdana"/>
          <w:color w:val="000000"/>
        </w:rPr>
        <w:t> </w:t>
      </w:r>
    </w:p>
    <w:p w:rsidR="006122B6" w:rsidRDefault="006122B6" w:rsidP="006122B6">
      <w:pPr>
        <w:pStyle w:val="NormalWeb"/>
        <w:shd w:val="clear" w:color="auto" w:fill="EEEEEE"/>
        <w:spacing w:before="0" w:beforeAutospacing="0" w:after="96" w:afterAutospacing="0"/>
        <w:rPr>
          <w:rFonts w:ascii="Verdana" w:hAnsi="Verdana"/>
          <w:color w:val="000000"/>
          <w:sz w:val="27"/>
          <w:szCs w:val="27"/>
        </w:rPr>
      </w:pP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sz w:val="27"/>
          <w:szCs w:val="27"/>
        </w:rPr>
        <w:t>The strength of a hand is based on its high cards and its shape.</w:t>
      </w:r>
    </w:p>
    <w:p w:rsidR="006122B6" w:rsidRDefault="006122B6" w:rsidP="006122B6">
      <w:pPr>
        <w:pStyle w:val="NormalWeb"/>
        <w:shd w:val="clear" w:color="auto" w:fill="EEEEEE"/>
        <w:spacing w:before="0" w:beforeAutospacing="0" w:after="96" w:afterAutospacing="0"/>
        <w:rPr>
          <w:rFonts w:ascii="Verdana" w:hAnsi="Verdana"/>
          <w:color w:val="000000"/>
          <w:sz w:val="27"/>
          <w:szCs w:val="27"/>
        </w:rPr>
      </w:pPr>
      <w:r>
        <w:rPr>
          <w:rFonts w:ascii="Verdana" w:hAnsi="Verdana"/>
          <w:color w:val="000000"/>
          <w:sz w:val="27"/>
          <w:szCs w:val="27"/>
        </w:rPr>
        <w:t xml:space="preserve">High card </w:t>
      </w:r>
      <w:proofErr w:type="gramStart"/>
      <w:r>
        <w:rPr>
          <w:rFonts w:ascii="Verdana" w:hAnsi="Verdana"/>
          <w:color w:val="000000"/>
          <w:sz w:val="27"/>
          <w:szCs w:val="27"/>
        </w:rPr>
        <w:t>points  Aces</w:t>
      </w:r>
      <w:proofErr w:type="gramEnd"/>
      <w:r>
        <w:rPr>
          <w:rFonts w:ascii="Verdana" w:hAnsi="Verdana"/>
          <w:color w:val="000000"/>
          <w:sz w:val="27"/>
          <w:szCs w:val="27"/>
        </w:rPr>
        <w:t xml:space="preserve"> =4, Kings = 3, Queens = 2, Jacks = 1.</w:t>
      </w:r>
    </w:p>
    <w:p w:rsidR="006122B6" w:rsidRDefault="006122B6" w:rsidP="006122B6">
      <w:pPr>
        <w:pStyle w:val="NormalWeb"/>
        <w:shd w:val="clear" w:color="auto" w:fill="EEEEEE"/>
        <w:spacing w:before="0" w:beforeAutospacing="0" w:after="96" w:afterAutospacing="0"/>
        <w:rPr>
          <w:rFonts w:ascii="Verdana" w:hAnsi="Verdana"/>
          <w:color w:val="000000"/>
        </w:rPr>
      </w:pP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sz w:val="27"/>
          <w:szCs w:val="27"/>
        </w:rPr>
        <w:t>Shape is based on the number of cards you hold in your 2 longest suits.</w:t>
      </w: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rPr>
        <w:t> </w:t>
      </w:r>
    </w:p>
    <w:p w:rsidR="006122B6" w:rsidRDefault="006122B6" w:rsidP="006122B6">
      <w:pPr>
        <w:pStyle w:val="NormalWeb"/>
        <w:shd w:val="clear" w:color="auto" w:fill="EEEEEE"/>
        <w:spacing w:before="0" w:beforeAutospacing="0" w:after="96" w:afterAutospacing="0"/>
        <w:rPr>
          <w:rFonts w:ascii="Verdana" w:hAnsi="Verdana"/>
          <w:color w:val="000000"/>
          <w:sz w:val="27"/>
          <w:szCs w:val="27"/>
        </w:rPr>
      </w:pPr>
      <w:r w:rsidRPr="006122B6">
        <w:rPr>
          <w:rFonts w:ascii="Verdana" w:hAnsi="Verdana"/>
          <w:b/>
          <w:color w:val="000000"/>
          <w:sz w:val="27"/>
          <w:szCs w:val="27"/>
          <w:u w:val="single"/>
        </w:rPr>
        <w:t>The Rule of 20</w:t>
      </w:r>
      <w:r>
        <w:rPr>
          <w:rFonts w:ascii="Verdana" w:hAnsi="Verdana"/>
          <w:color w:val="000000"/>
          <w:sz w:val="27"/>
          <w:szCs w:val="27"/>
        </w:rPr>
        <w:t>         If your high card points + the number of cards in your 2 longest suits = 20 or more you are strong enough to open the bidding.</w:t>
      </w: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sz w:val="27"/>
          <w:szCs w:val="27"/>
        </w:rPr>
        <w:t>You may of course hold a much stronger hand. We divide unbalanced opening hands as follows:-</w:t>
      </w: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sz w:val="27"/>
          <w:szCs w:val="27"/>
        </w:rPr>
        <w:t>            Weak opening hand           14 high card points or less</w:t>
      </w:r>
    </w:p>
    <w:p w:rsidR="006122B6" w:rsidRDefault="006122B6" w:rsidP="006122B6">
      <w:pPr>
        <w:pStyle w:val="NormalWeb"/>
        <w:shd w:val="clear" w:color="auto" w:fill="EEEEEE"/>
        <w:spacing w:before="0" w:beforeAutospacing="0" w:after="96" w:afterAutospacing="0"/>
        <w:rPr>
          <w:rFonts w:ascii="Verdana" w:hAnsi="Verdana"/>
          <w:color w:val="000000"/>
        </w:rPr>
      </w:pPr>
      <w:r>
        <w:rPr>
          <w:rFonts w:ascii="Verdana" w:hAnsi="Verdana"/>
          <w:color w:val="000000"/>
          <w:sz w:val="27"/>
          <w:szCs w:val="27"/>
        </w:rPr>
        <w:t>            Intermediate Hands          15-17 high card points</w:t>
      </w:r>
    </w:p>
    <w:p w:rsidR="006122B6" w:rsidRDefault="006122B6" w:rsidP="006122B6">
      <w:pPr>
        <w:pStyle w:val="NormalWeb"/>
        <w:shd w:val="clear" w:color="auto" w:fill="EEEEEE"/>
        <w:spacing w:before="0" w:beforeAutospacing="0" w:after="96" w:afterAutospacing="0"/>
        <w:rPr>
          <w:rFonts w:ascii="Verdana" w:hAnsi="Verdana"/>
          <w:color w:val="000000"/>
          <w:sz w:val="27"/>
          <w:szCs w:val="27"/>
        </w:rPr>
      </w:pPr>
      <w:r>
        <w:rPr>
          <w:rFonts w:ascii="Verdana" w:hAnsi="Verdana"/>
          <w:color w:val="000000"/>
          <w:sz w:val="27"/>
          <w:szCs w:val="27"/>
        </w:rPr>
        <w:t>            Strong Hands                   18-19 high card points.</w:t>
      </w:r>
    </w:p>
    <w:p w:rsidR="006122B6" w:rsidRDefault="006122B6" w:rsidP="006122B6">
      <w:pPr>
        <w:pStyle w:val="NormalWeb"/>
        <w:shd w:val="clear" w:color="auto" w:fill="EEEEEE"/>
        <w:spacing w:before="0" w:beforeAutospacing="0" w:after="96" w:afterAutospacing="0"/>
        <w:rPr>
          <w:rFonts w:ascii="Verdana" w:hAnsi="Verdana"/>
          <w:color w:val="000000"/>
          <w:sz w:val="27"/>
          <w:szCs w:val="27"/>
        </w:rPr>
      </w:pPr>
    </w:p>
    <w:p w:rsidR="006122B6" w:rsidRDefault="006122B6" w:rsidP="006122B6">
      <w:pPr>
        <w:pStyle w:val="NormalWeb"/>
        <w:shd w:val="clear" w:color="auto" w:fill="EEEEEE"/>
        <w:spacing w:before="0" w:beforeAutospacing="0" w:after="96" w:afterAutospacing="0"/>
        <w:rPr>
          <w:rFonts w:ascii="Verdana" w:hAnsi="Verdana"/>
          <w:color w:val="000000"/>
        </w:rPr>
      </w:pPr>
      <w:r>
        <w:rPr>
          <w:rStyle w:val="Strong"/>
          <w:rFonts w:ascii="Verdana" w:hAnsi="Verdana"/>
          <w:color w:val="000000"/>
          <w:sz w:val="27"/>
          <w:szCs w:val="27"/>
        </w:rPr>
        <w:t>All these hands you should open your longest suit at the one level.</w:t>
      </w:r>
    </w:p>
    <w:p w:rsidR="00540EB4" w:rsidRDefault="006122B6">
      <w:pPr>
        <w:rPr>
          <w:sz w:val="32"/>
          <w:szCs w:val="32"/>
        </w:rPr>
      </w:pPr>
      <w:r w:rsidRPr="006122B6">
        <w:rPr>
          <w:sz w:val="32"/>
          <w:szCs w:val="32"/>
        </w:rPr>
        <w:t>If opener’s partner</w:t>
      </w:r>
      <w:r>
        <w:rPr>
          <w:sz w:val="32"/>
          <w:szCs w:val="32"/>
        </w:rPr>
        <w:t xml:space="preserve"> holds 6 High card points they must respond with a bid</w:t>
      </w:r>
      <w:r w:rsidR="00271875">
        <w:rPr>
          <w:sz w:val="32"/>
          <w:szCs w:val="32"/>
        </w:rPr>
        <w:t>. If they also hold 4 cards in partner’s suit they should respond as follows.</w:t>
      </w:r>
    </w:p>
    <w:p w:rsidR="00271875" w:rsidRDefault="00271875">
      <w:pPr>
        <w:rPr>
          <w:sz w:val="32"/>
          <w:szCs w:val="32"/>
        </w:rPr>
      </w:pPr>
      <w:r>
        <w:rPr>
          <w:sz w:val="32"/>
          <w:szCs w:val="32"/>
        </w:rPr>
        <w:t>6-9 points</w:t>
      </w:r>
      <w:proofErr w:type="gramStart"/>
      <w:r>
        <w:rPr>
          <w:sz w:val="32"/>
          <w:szCs w:val="32"/>
        </w:rPr>
        <w:tab/>
        <w:t>( weak</w:t>
      </w:r>
      <w:proofErr w:type="gramEnd"/>
      <w:r>
        <w:rPr>
          <w:sz w:val="32"/>
          <w:szCs w:val="32"/>
        </w:rPr>
        <w:t>)</w:t>
      </w:r>
      <w:r>
        <w:rPr>
          <w:sz w:val="32"/>
          <w:szCs w:val="32"/>
        </w:rPr>
        <w:tab/>
      </w:r>
      <w:r w:rsidR="00AE76AF">
        <w:rPr>
          <w:sz w:val="32"/>
          <w:szCs w:val="32"/>
        </w:rPr>
        <w:t xml:space="preserve">               </w:t>
      </w:r>
      <w:r>
        <w:rPr>
          <w:sz w:val="32"/>
          <w:szCs w:val="32"/>
        </w:rPr>
        <w:t xml:space="preserve">bid </w:t>
      </w:r>
      <w:r w:rsidR="00AE76AF">
        <w:rPr>
          <w:sz w:val="32"/>
          <w:szCs w:val="32"/>
        </w:rPr>
        <w:t>to</w:t>
      </w:r>
      <w:r>
        <w:rPr>
          <w:sz w:val="32"/>
          <w:szCs w:val="32"/>
        </w:rPr>
        <w:t xml:space="preserve"> the 2 level</w:t>
      </w:r>
    </w:p>
    <w:p w:rsidR="00271875" w:rsidRDefault="00271875">
      <w:pPr>
        <w:rPr>
          <w:sz w:val="32"/>
          <w:szCs w:val="32"/>
        </w:rPr>
      </w:pPr>
      <w:r>
        <w:rPr>
          <w:sz w:val="32"/>
          <w:szCs w:val="32"/>
        </w:rPr>
        <w:t xml:space="preserve">10-12         </w:t>
      </w:r>
      <w:r w:rsidR="00AE76AF">
        <w:rPr>
          <w:sz w:val="32"/>
          <w:szCs w:val="32"/>
        </w:rPr>
        <w:t xml:space="preserve">(intermediate)          bid </w:t>
      </w:r>
      <w:r>
        <w:rPr>
          <w:sz w:val="32"/>
          <w:szCs w:val="32"/>
        </w:rPr>
        <w:t>t</w:t>
      </w:r>
      <w:r w:rsidR="00AE76AF">
        <w:rPr>
          <w:sz w:val="32"/>
          <w:szCs w:val="32"/>
        </w:rPr>
        <w:t>o</w:t>
      </w:r>
      <w:r>
        <w:rPr>
          <w:sz w:val="32"/>
          <w:szCs w:val="32"/>
        </w:rPr>
        <w:t xml:space="preserve"> the 3 level</w:t>
      </w:r>
    </w:p>
    <w:p w:rsidR="00271875" w:rsidRDefault="00271875">
      <w:pPr>
        <w:rPr>
          <w:sz w:val="32"/>
          <w:szCs w:val="32"/>
        </w:rPr>
      </w:pPr>
      <w:r>
        <w:rPr>
          <w:sz w:val="32"/>
          <w:szCs w:val="32"/>
        </w:rPr>
        <w:t xml:space="preserve">13 points + </w:t>
      </w:r>
      <w:r w:rsidR="00AE76AF">
        <w:rPr>
          <w:sz w:val="32"/>
          <w:szCs w:val="32"/>
        </w:rPr>
        <w:t>(Strong)</w:t>
      </w:r>
      <w:r>
        <w:rPr>
          <w:sz w:val="32"/>
          <w:szCs w:val="32"/>
        </w:rPr>
        <w:t xml:space="preserve">    </w:t>
      </w:r>
      <w:r w:rsidR="00AE76AF">
        <w:rPr>
          <w:sz w:val="32"/>
          <w:szCs w:val="32"/>
        </w:rPr>
        <w:t xml:space="preserve">           </w:t>
      </w:r>
      <w:r>
        <w:rPr>
          <w:sz w:val="32"/>
          <w:szCs w:val="32"/>
        </w:rPr>
        <w:t xml:space="preserve">     bid t</w:t>
      </w:r>
      <w:r w:rsidR="00AE76AF">
        <w:rPr>
          <w:sz w:val="32"/>
          <w:szCs w:val="32"/>
        </w:rPr>
        <w:t>o</w:t>
      </w:r>
      <w:r>
        <w:rPr>
          <w:sz w:val="32"/>
          <w:szCs w:val="32"/>
        </w:rPr>
        <w:t xml:space="preserve"> the 4 level</w:t>
      </w:r>
    </w:p>
    <w:p w:rsidR="00271875" w:rsidRDefault="00271875">
      <w:pPr>
        <w:rPr>
          <w:sz w:val="32"/>
          <w:szCs w:val="32"/>
        </w:rPr>
      </w:pPr>
      <w:r>
        <w:rPr>
          <w:sz w:val="32"/>
          <w:szCs w:val="32"/>
        </w:rPr>
        <w:lastRenderedPageBreak/>
        <w:t xml:space="preserve">As responder knows that the partnership has a “Fit” </w:t>
      </w:r>
      <w:proofErr w:type="gramStart"/>
      <w:r>
        <w:rPr>
          <w:sz w:val="32"/>
          <w:szCs w:val="32"/>
        </w:rPr>
        <w:t>( at</w:t>
      </w:r>
      <w:proofErr w:type="gramEnd"/>
      <w:r>
        <w:rPr>
          <w:sz w:val="32"/>
          <w:szCs w:val="32"/>
        </w:rPr>
        <w:t xml:space="preserve"> least 8 cards between them they can add points for shape.</w:t>
      </w:r>
    </w:p>
    <w:p w:rsidR="00271875" w:rsidRDefault="00271875">
      <w:pPr>
        <w:rPr>
          <w:sz w:val="32"/>
          <w:szCs w:val="32"/>
        </w:rPr>
      </w:pPr>
      <w:r>
        <w:rPr>
          <w:sz w:val="32"/>
          <w:szCs w:val="32"/>
        </w:rPr>
        <w:t>A void (No cards in the suit) is worth 5 points</w:t>
      </w:r>
    </w:p>
    <w:p w:rsidR="00271875" w:rsidRDefault="00271875">
      <w:pPr>
        <w:rPr>
          <w:sz w:val="32"/>
          <w:szCs w:val="32"/>
        </w:rPr>
      </w:pPr>
      <w:r>
        <w:rPr>
          <w:sz w:val="32"/>
          <w:szCs w:val="32"/>
        </w:rPr>
        <w:t xml:space="preserve">A singleton </w:t>
      </w:r>
      <w:proofErr w:type="gramStart"/>
      <w:r>
        <w:rPr>
          <w:sz w:val="32"/>
          <w:szCs w:val="32"/>
        </w:rPr>
        <w:t>( 1</w:t>
      </w:r>
      <w:proofErr w:type="gramEnd"/>
      <w:r>
        <w:rPr>
          <w:sz w:val="32"/>
          <w:szCs w:val="32"/>
        </w:rPr>
        <w:t xml:space="preserve"> card in the suit) counts 3 points</w:t>
      </w:r>
    </w:p>
    <w:p w:rsidR="00271875" w:rsidRDefault="00271875">
      <w:pPr>
        <w:rPr>
          <w:sz w:val="32"/>
          <w:szCs w:val="32"/>
        </w:rPr>
      </w:pPr>
      <w:r>
        <w:rPr>
          <w:sz w:val="32"/>
          <w:szCs w:val="32"/>
        </w:rPr>
        <w:t xml:space="preserve">A doubleton (two cards in the suit counts one </w:t>
      </w:r>
      <w:proofErr w:type="spellStart"/>
      <w:r>
        <w:rPr>
          <w:sz w:val="32"/>
          <w:szCs w:val="32"/>
        </w:rPr>
        <w:t>pont</w:t>
      </w:r>
      <w:proofErr w:type="spellEnd"/>
      <w:r>
        <w:rPr>
          <w:sz w:val="32"/>
          <w:szCs w:val="32"/>
        </w:rPr>
        <w:t>.</w:t>
      </w:r>
    </w:p>
    <w:p w:rsidR="00271875" w:rsidRDefault="00271875">
      <w:pPr>
        <w:rPr>
          <w:sz w:val="32"/>
          <w:szCs w:val="32"/>
        </w:rPr>
      </w:pPr>
    </w:p>
    <w:p w:rsidR="00271875" w:rsidRDefault="00271875">
      <w:pPr>
        <w:rPr>
          <w:sz w:val="32"/>
          <w:szCs w:val="32"/>
        </w:rPr>
      </w:pPr>
      <w:r>
        <w:rPr>
          <w:sz w:val="32"/>
          <w:szCs w:val="32"/>
        </w:rPr>
        <w:t xml:space="preserve">After hearing their partners </w:t>
      </w:r>
      <w:proofErr w:type="gramStart"/>
      <w:r>
        <w:rPr>
          <w:sz w:val="32"/>
          <w:szCs w:val="32"/>
        </w:rPr>
        <w:t>response</w:t>
      </w:r>
      <w:proofErr w:type="gramEnd"/>
      <w:r>
        <w:rPr>
          <w:sz w:val="32"/>
          <w:szCs w:val="32"/>
        </w:rPr>
        <w:t xml:space="preserve"> the opening bidder can add points for shape and knows the combined strength of the partnership hands and can judge whether they have the 25 points they need to bid game if the trump suit is Hearts or Spades</w:t>
      </w:r>
    </w:p>
    <w:p w:rsidR="00AE76AF" w:rsidRDefault="00AE76AF">
      <w:pPr>
        <w:rPr>
          <w:b/>
          <w:sz w:val="32"/>
          <w:szCs w:val="32"/>
        </w:rPr>
      </w:pPr>
      <w:r w:rsidRPr="00AE76AF">
        <w:rPr>
          <w:b/>
          <w:sz w:val="32"/>
          <w:szCs w:val="32"/>
        </w:rPr>
        <w:t>Playing the hand</w:t>
      </w:r>
    </w:p>
    <w:p w:rsidR="00AE76AF" w:rsidRPr="00AE76AF" w:rsidRDefault="00AE76AF">
      <w:pPr>
        <w:rPr>
          <w:sz w:val="32"/>
          <w:szCs w:val="32"/>
        </w:rPr>
      </w:pPr>
      <w:r>
        <w:rPr>
          <w:sz w:val="32"/>
          <w:szCs w:val="32"/>
        </w:rPr>
        <w:t>Once Dummy has been tabled, declarer counts the number of certain winners. If they do not have enough certain winners to make their contract it is more important to develop potential winners than to cash certainties</w:t>
      </w:r>
    </w:p>
    <w:sectPr w:rsidR="00AE76AF" w:rsidRPr="00AE76AF" w:rsidSect="00540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26A58"/>
    <w:multiLevelType w:val="hybridMultilevel"/>
    <w:tmpl w:val="9EDCCBF6"/>
    <w:lvl w:ilvl="0" w:tplc="9278A9CC">
      <w:start w:val="1"/>
      <w:numFmt w:val="decimal"/>
      <w:lvlText w:val="%1"/>
      <w:lvlJc w:val="left"/>
      <w:pPr>
        <w:ind w:left="2208" w:hanging="1848"/>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B6"/>
    <w:rsid w:val="00271875"/>
    <w:rsid w:val="00540EB4"/>
    <w:rsid w:val="006122B6"/>
    <w:rsid w:val="00752446"/>
    <w:rsid w:val="00AE76AF"/>
    <w:rsid w:val="00C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4601E-AC54-4BDE-843F-8C5D2A11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2B6"/>
    <w:rPr>
      <w:rFonts w:ascii="Tahoma" w:hAnsi="Tahoma" w:cs="Tahoma"/>
      <w:sz w:val="16"/>
      <w:szCs w:val="16"/>
    </w:rPr>
  </w:style>
  <w:style w:type="paragraph" w:styleId="NormalWeb">
    <w:name w:val="Normal (Web)"/>
    <w:basedOn w:val="Normal"/>
    <w:uiPriority w:val="99"/>
    <w:semiHidden/>
    <w:unhideWhenUsed/>
    <w:rsid w:val="00612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2B6"/>
    <w:rPr>
      <w:b/>
      <w:bCs/>
    </w:rPr>
  </w:style>
  <w:style w:type="table" w:styleId="TableGrid">
    <w:name w:val="Table Grid"/>
    <w:basedOn w:val="TableNormal"/>
    <w:uiPriority w:val="59"/>
    <w:rsid w:val="00AE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Ridley</dc:creator>
  <cp:lastModifiedBy>Clive Case</cp:lastModifiedBy>
  <cp:revision>2</cp:revision>
  <dcterms:created xsi:type="dcterms:W3CDTF">2020-02-27T20:00:00Z</dcterms:created>
  <dcterms:modified xsi:type="dcterms:W3CDTF">2020-02-27T20:00:00Z</dcterms:modified>
</cp:coreProperties>
</file>