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EEEEEE"/>
        <w:tblCellMar>
          <w:left w:w="0" w:type="dxa"/>
          <w:right w:w="0" w:type="dxa"/>
        </w:tblCellMar>
        <w:tblLook w:val="04A0"/>
      </w:tblPr>
      <w:tblGrid>
        <w:gridCol w:w="10800"/>
      </w:tblGrid>
      <w:tr w:rsidR="00F07035" w:rsidRPr="00F07035" w:rsidTr="00F07035">
        <w:trPr>
          <w:tblCellSpacing w:w="0" w:type="dxa"/>
        </w:trPr>
        <w:tc>
          <w:tcPr>
            <w:tcW w:w="0" w:type="auto"/>
            <w:shd w:val="clear" w:color="auto" w:fill="EEEEEE"/>
            <w:tcMar>
              <w:top w:w="300" w:type="dxa"/>
              <w:left w:w="0" w:type="dxa"/>
              <w:bottom w:w="450" w:type="dxa"/>
              <w:right w:w="0" w:type="dxa"/>
            </w:tcMar>
            <w:hideMark/>
          </w:tcPr>
          <w:tbl>
            <w:tblPr>
              <w:tblW w:w="9000" w:type="dxa"/>
              <w:jc w:val="center"/>
              <w:tblCellSpacing w:w="0" w:type="dxa"/>
              <w:shd w:val="clear" w:color="auto" w:fill="FFFFFF"/>
              <w:tblCellMar>
                <w:left w:w="0" w:type="dxa"/>
                <w:right w:w="0" w:type="dxa"/>
              </w:tblCellMar>
              <w:tblLook w:val="04A0"/>
            </w:tblPr>
            <w:tblGrid>
              <w:gridCol w:w="9030"/>
            </w:tblGrid>
            <w:tr w:rsidR="00F07035" w:rsidRPr="00F07035">
              <w:trPr>
                <w:tblCellSpacing w:w="0" w:type="dxa"/>
                <w:jc w:val="center"/>
              </w:trPr>
              <w:tc>
                <w:tcPr>
                  <w:tcW w:w="0" w:type="auto"/>
                  <w:shd w:val="clear" w:color="auto" w:fill="FFFFFF"/>
                  <w:vAlign w:val="center"/>
                </w:tcPr>
                <w:tbl>
                  <w:tblPr>
                    <w:tblW w:w="5000" w:type="pct"/>
                    <w:tblCellMar>
                      <w:left w:w="0" w:type="dxa"/>
                      <w:right w:w="0" w:type="dxa"/>
                    </w:tblCellMar>
                    <w:tblLook w:val="04A0"/>
                  </w:tblPr>
                  <w:tblGrid>
                    <w:gridCol w:w="6020"/>
                    <w:gridCol w:w="3010"/>
                  </w:tblGrid>
                  <w:tr w:rsidR="00F07035" w:rsidRPr="00F07035">
                    <w:tc>
                      <w:tcPr>
                        <w:tcW w:w="6000" w:type="dxa"/>
                        <w:shd w:val="clear" w:color="auto" w:fill="01539B"/>
                      </w:tcPr>
                      <w:tbl>
                        <w:tblPr>
                          <w:tblW w:w="5000" w:type="pct"/>
                          <w:tblCellMar>
                            <w:left w:w="0" w:type="dxa"/>
                            <w:right w:w="0" w:type="dxa"/>
                          </w:tblCellMar>
                          <w:tblLook w:val="04A0"/>
                        </w:tblPr>
                        <w:tblGrid>
                          <w:gridCol w:w="6020"/>
                        </w:tblGrid>
                        <w:tr w:rsidR="00F07035" w:rsidRPr="00F07035">
                          <w:tc>
                            <w:tcPr>
                              <w:tcW w:w="0" w:type="auto"/>
                              <w:tcMar>
                                <w:top w:w="150" w:type="dxa"/>
                                <w:left w:w="150" w:type="dxa"/>
                                <w:bottom w:w="150" w:type="dxa"/>
                                <w:right w:w="150" w:type="dxa"/>
                              </w:tcMar>
                              <w:hideMark/>
                            </w:tcPr>
                            <w:p w:rsidR="00F07035" w:rsidRPr="00F07035" w:rsidRDefault="00F07035" w:rsidP="00F07035">
                              <w:r w:rsidRPr="00F07035">
                                <w:drawing>
                                  <wp:inline distT="0" distB="0" distL="0" distR="0">
                                    <wp:extent cx="714375" cy="714375"/>
                                    <wp:effectExtent l="19050" t="0" r="9525" b="0"/>
                                    <wp:docPr id="511" name="Picture 511" descr="https://d2zhgehghqjuwb.cloudfront.net/accounts/8512/original/1441729158190-klcu852nzt49529-4014709e0db50315c1b9d6057faaea6f.png?1444963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https://d2zhgehghqjuwb.cloudfront.net/accounts/8512/original/1441729158190-klcu852nzt49529-4014709e0db50315c1b9d6057faaea6f.png?1444963492"/>
                                            <pic:cNvPicPr>
                                              <a:picLocks noChangeAspect="1" noChangeArrowheads="1"/>
                                            </pic:cNvPicPr>
                                          </pic:nvPicPr>
                                          <pic:blipFill>
                                            <a:blip r:embed="rId4"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r w:rsidRPr="00F07035">
                                <w:t>class="" border=0&gt;</w:t>
                              </w:r>
                            </w:p>
                          </w:tc>
                        </w:tr>
                      </w:tbl>
                      <w:p w:rsidR="00F07035" w:rsidRPr="00F07035" w:rsidRDefault="00F07035" w:rsidP="00F07035">
                        <w:pPr>
                          <w:rPr>
                            <w:vanish/>
                          </w:rPr>
                        </w:pPr>
                      </w:p>
                      <w:tbl>
                        <w:tblPr>
                          <w:tblW w:w="5000" w:type="pct"/>
                          <w:shd w:val="clear" w:color="auto" w:fill="01539B"/>
                          <w:tblCellMar>
                            <w:left w:w="0" w:type="dxa"/>
                            <w:right w:w="0" w:type="dxa"/>
                          </w:tblCellMar>
                          <w:tblLook w:val="04A0"/>
                        </w:tblPr>
                        <w:tblGrid>
                          <w:gridCol w:w="301"/>
                          <w:gridCol w:w="5418"/>
                          <w:gridCol w:w="301"/>
                        </w:tblGrid>
                        <w:tr w:rsidR="00F07035" w:rsidRPr="00F07035">
                          <w:trPr>
                            <w:trHeight w:val="300"/>
                          </w:trPr>
                          <w:tc>
                            <w:tcPr>
                              <w:tcW w:w="0" w:type="auto"/>
                              <w:gridSpan w:val="3"/>
                              <w:shd w:val="clear" w:color="auto" w:fill="01539B"/>
                              <w:hideMark/>
                            </w:tcPr>
                            <w:p w:rsidR="00F07035" w:rsidRPr="00F07035" w:rsidRDefault="00F07035" w:rsidP="00F07035">
                              <w:r w:rsidRPr="00F07035">
                                <w:t> </w:t>
                              </w:r>
                            </w:p>
                          </w:tc>
                        </w:tr>
                        <w:tr w:rsidR="00F07035" w:rsidRPr="00F07035">
                          <w:tc>
                            <w:tcPr>
                              <w:tcW w:w="300" w:type="dxa"/>
                              <w:shd w:val="clear" w:color="auto" w:fill="01539B"/>
                              <w:hideMark/>
                            </w:tcPr>
                            <w:p w:rsidR="00F07035" w:rsidRPr="00F07035" w:rsidRDefault="00F07035" w:rsidP="00F07035">
                              <w:r w:rsidRPr="00F07035">
                                <w:t> </w:t>
                              </w:r>
                            </w:p>
                          </w:tc>
                          <w:tc>
                            <w:tcPr>
                              <w:tcW w:w="5400" w:type="dxa"/>
                              <w:shd w:val="clear" w:color="auto" w:fill="01539B"/>
                            </w:tcPr>
                            <w:p w:rsidR="00F07035" w:rsidRPr="00F07035" w:rsidRDefault="00F07035" w:rsidP="00F07035">
                              <w:r w:rsidRPr="00F07035">
                                <w:t>District 16 Newsletter for Future Life Masters</w:t>
                              </w:r>
                            </w:p>
                            <w:p w:rsidR="00F07035" w:rsidRPr="00F07035" w:rsidRDefault="00F07035" w:rsidP="00F07035"/>
                            <w:p w:rsidR="00F07035" w:rsidRPr="00F07035" w:rsidRDefault="00F07035" w:rsidP="00F07035">
                              <w:r w:rsidRPr="00F07035">
                                <w:t>Volume 2 Issue 9</w:t>
                              </w:r>
                            </w:p>
                          </w:tc>
                          <w:tc>
                            <w:tcPr>
                              <w:tcW w:w="300" w:type="dxa"/>
                              <w:shd w:val="clear" w:color="auto" w:fill="01539B"/>
                              <w:hideMark/>
                            </w:tcPr>
                            <w:p w:rsidR="00F07035" w:rsidRPr="00F07035" w:rsidRDefault="00F07035" w:rsidP="00F07035">
                              <w:r w:rsidRPr="00F07035">
                                <w:t> </w:t>
                              </w:r>
                            </w:p>
                          </w:tc>
                        </w:tr>
                        <w:tr w:rsidR="00F07035" w:rsidRPr="00F07035">
                          <w:trPr>
                            <w:trHeight w:val="300"/>
                          </w:trPr>
                          <w:tc>
                            <w:tcPr>
                              <w:tcW w:w="0" w:type="auto"/>
                              <w:gridSpan w:val="3"/>
                              <w:shd w:val="clear" w:color="auto" w:fill="01539B"/>
                              <w:hideMark/>
                            </w:tcPr>
                            <w:p w:rsidR="00F07035" w:rsidRPr="00F07035" w:rsidRDefault="00F07035" w:rsidP="00F07035">
                              <w:r w:rsidRPr="00F07035">
                                <w:t> </w:t>
                              </w:r>
                            </w:p>
                          </w:tc>
                        </w:tr>
                      </w:tbl>
                      <w:p w:rsidR="00F07035" w:rsidRPr="00F07035" w:rsidRDefault="00F07035" w:rsidP="00F07035"/>
                    </w:tc>
                    <w:tc>
                      <w:tcPr>
                        <w:tcW w:w="3000" w:type="dxa"/>
                        <w:shd w:val="clear" w:color="auto" w:fill="01539B"/>
                      </w:tcPr>
                      <w:tbl>
                        <w:tblPr>
                          <w:tblW w:w="5000" w:type="pct"/>
                          <w:tblCellMar>
                            <w:left w:w="0" w:type="dxa"/>
                            <w:right w:w="0" w:type="dxa"/>
                          </w:tblCellMar>
                          <w:tblLook w:val="04A0"/>
                        </w:tblPr>
                        <w:tblGrid>
                          <w:gridCol w:w="3010"/>
                        </w:tblGrid>
                        <w:tr w:rsidR="00F07035" w:rsidRPr="00F07035">
                          <w:trPr>
                            <w:trHeight w:val="345"/>
                          </w:trPr>
                          <w:tc>
                            <w:tcPr>
                              <w:tcW w:w="0" w:type="auto"/>
                              <w:vAlign w:val="center"/>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01539B"/>
                          <w:tblCellMar>
                            <w:left w:w="0" w:type="dxa"/>
                            <w:right w:w="0" w:type="dxa"/>
                          </w:tblCellMar>
                          <w:tblLook w:val="04A0"/>
                        </w:tblPr>
                        <w:tblGrid>
                          <w:gridCol w:w="301"/>
                          <w:gridCol w:w="2408"/>
                          <w:gridCol w:w="301"/>
                        </w:tblGrid>
                        <w:tr w:rsidR="00F07035" w:rsidRPr="00F07035">
                          <w:trPr>
                            <w:trHeight w:val="300"/>
                          </w:trPr>
                          <w:tc>
                            <w:tcPr>
                              <w:tcW w:w="0" w:type="auto"/>
                              <w:gridSpan w:val="3"/>
                              <w:shd w:val="clear" w:color="auto" w:fill="01539B"/>
                              <w:hideMark/>
                            </w:tcPr>
                            <w:p w:rsidR="00F07035" w:rsidRPr="00F07035" w:rsidRDefault="00F07035" w:rsidP="00F07035">
                              <w:r w:rsidRPr="00F07035">
                                <w:t> </w:t>
                              </w:r>
                            </w:p>
                          </w:tc>
                        </w:tr>
                        <w:tr w:rsidR="00F07035" w:rsidRPr="00F07035">
                          <w:tc>
                            <w:tcPr>
                              <w:tcW w:w="300" w:type="dxa"/>
                              <w:shd w:val="clear" w:color="auto" w:fill="01539B"/>
                              <w:hideMark/>
                            </w:tcPr>
                            <w:p w:rsidR="00F07035" w:rsidRPr="00F07035" w:rsidRDefault="00F07035" w:rsidP="00F07035">
                              <w:r w:rsidRPr="00F07035">
                                <w:t> </w:t>
                              </w:r>
                            </w:p>
                          </w:tc>
                          <w:tc>
                            <w:tcPr>
                              <w:tcW w:w="2400" w:type="dxa"/>
                              <w:shd w:val="clear" w:color="auto" w:fill="01539B"/>
                            </w:tcPr>
                            <w:p w:rsidR="00F07035" w:rsidRPr="00F07035" w:rsidRDefault="00F07035" w:rsidP="00F07035">
                              <w:r w:rsidRPr="00F07035">
                                <w:rPr>
                                  <w:b/>
                                  <w:bCs/>
                                </w:rPr>
                                <w:t>   </w:t>
                              </w:r>
                            </w:p>
                            <w:p w:rsidR="00F07035" w:rsidRPr="00F07035" w:rsidRDefault="00F07035" w:rsidP="00F07035"/>
                          </w:tc>
                          <w:tc>
                            <w:tcPr>
                              <w:tcW w:w="300" w:type="dxa"/>
                              <w:shd w:val="clear" w:color="auto" w:fill="01539B"/>
                              <w:hideMark/>
                            </w:tcPr>
                            <w:p w:rsidR="00F07035" w:rsidRPr="00F07035" w:rsidRDefault="00F07035" w:rsidP="00F07035">
                              <w:r w:rsidRPr="00F07035">
                                <w:t> </w:t>
                              </w:r>
                            </w:p>
                          </w:tc>
                        </w:tr>
                        <w:tr w:rsidR="00F07035" w:rsidRPr="00F07035">
                          <w:trPr>
                            <w:trHeight w:val="300"/>
                          </w:trPr>
                          <w:tc>
                            <w:tcPr>
                              <w:tcW w:w="0" w:type="auto"/>
                              <w:gridSpan w:val="3"/>
                              <w:shd w:val="clear" w:color="auto" w:fill="01539B"/>
                              <w:hideMark/>
                            </w:tcPr>
                            <w:p w:rsidR="00F07035" w:rsidRPr="00F07035" w:rsidRDefault="00F07035" w:rsidP="00F07035">
                              <w:r w:rsidRPr="00F07035">
                                <w:t> </w:t>
                              </w:r>
                            </w:p>
                          </w:tc>
                        </w:tr>
                      </w:tbl>
                      <w:p w:rsidR="00F07035" w:rsidRPr="00F07035" w:rsidRDefault="00F07035" w:rsidP="00F07035"/>
                    </w:tc>
                  </w:tr>
                </w:tbl>
                <w:p w:rsidR="00F07035" w:rsidRPr="00F07035" w:rsidRDefault="00F07035" w:rsidP="00F07035">
                  <w:pPr>
                    <w:rPr>
                      <w:vanish/>
                    </w:rPr>
                  </w:pPr>
                </w:p>
                <w:tbl>
                  <w:tblPr>
                    <w:tblW w:w="5000" w:type="pct"/>
                    <w:tblCellMar>
                      <w:left w:w="0" w:type="dxa"/>
                      <w:right w:w="0" w:type="dxa"/>
                    </w:tblCellMar>
                    <w:tblLook w:val="04A0"/>
                  </w:tblPr>
                  <w:tblGrid>
                    <w:gridCol w:w="6030"/>
                    <w:gridCol w:w="3000"/>
                  </w:tblGrid>
                  <w:tr w:rsidR="00F07035" w:rsidRPr="00F07035">
                    <w:tc>
                      <w:tcPr>
                        <w:tcW w:w="6000" w:type="dxa"/>
                        <w:shd w:val="clear" w:color="auto" w:fill="FFFFFF"/>
                      </w:tcPr>
                      <w:tbl>
                        <w:tblPr>
                          <w:tblW w:w="5000" w:type="pct"/>
                          <w:shd w:val="clear" w:color="auto" w:fill="8CC43F"/>
                          <w:tblCellMar>
                            <w:left w:w="0" w:type="dxa"/>
                            <w:right w:w="0" w:type="dxa"/>
                          </w:tblCellMar>
                          <w:tblLook w:val="04A0"/>
                        </w:tblPr>
                        <w:tblGrid>
                          <w:gridCol w:w="452"/>
                          <w:gridCol w:w="5126"/>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t> </w:t>
                              </w:r>
                            </w:p>
                          </w:tc>
                          <w:tc>
                            <w:tcPr>
                              <w:tcW w:w="5100" w:type="dxa"/>
                              <w:shd w:val="clear" w:color="auto" w:fill="8CC43F"/>
                              <w:hideMark/>
                            </w:tcPr>
                            <w:p w:rsidR="00F07035" w:rsidRPr="00F07035" w:rsidRDefault="00F07035" w:rsidP="00F07035">
                              <w:r w:rsidRPr="00F07035">
                                <w:t>From the Editor </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6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3810000" cy="190500"/>
                                    <wp:effectExtent l="19050" t="0" r="0" b="0"/>
                                    <wp:docPr id="512" name="Picture 512"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https://d2zhgehghqjuwb.cloudfront.net/accounts/8512/original/1441806828136-i2qupjhxctqhbyb9-b4d562c013d76a47fdcb272b810d8307.png"/>
                                            <pic:cNvPicPr>
                                              <a:picLocks noChangeAspect="1" noChangeArrowheads="1"/>
                                            </pic:cNvPicPr>
                                          </pic:nvPicPr>
                                          <pic:blipFill>
                                            <a:blip r:embed="rId5"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shd w:val="clear" w:color="auto" w:fill="FFFFFF"/>
                          <w:tblCellMar>
                            <w:left w:w="0" w:type="dxa"/>
                            <w:right w:w="0" w:type="dxa"/>
                          </w:tblCellMar>
                          <w:tblLook w:val="04A0"/>
                        </w:tblPr>
                        <w:tblGrid>
                          <w:gridCol w:w="452"/>
                          <w:gridCol w:w="5126"/>
                          <w:gridCol w:w="452"/>
                        </w:tblGrid>
                        <w:tr w:rsidR="00F07035" w:rsidRPr="00F07035">
                          <w:trPr>
                            <w:trHeight w:val="300"/>
                          </w:trPr>
                          <w:tc>
                            <w:tcPr>
                              <w:tcW w:w="0" w:type="auto"/>
                              <w:gridSpan w:val="3"/>
                              <w:shd w:val="clear" w:color="auto" w:fill="FFFFFF"/>
                              <w:hideMark/>
                            </w:tcPr>
                            <w:p w:rsidR="00F07035" w:rsidRPr="00F07035" w:rsidRDefault="00F07035" w:rsidP="00F07035">
                              <w:r w:rsidRPr="00F07035">
                                <w:t> </w:t>
                              </w:r>
                            </w:p>
                          </w:tc>
                        </w:tr>
                        <w:tr w:rsidR="00F07035" w:rsidRPr="00F07035">
                          <w:tc>
                            <w:tcPr>
                              <w:tcW w:w="450" w:type="dxa"/>
                              <w:shd w:val="clear" w:color="auto" w:fill="FFFFFF"/>
                              <w:hideMark/>
                            </w:tcPr>
                            <w:p w:rsidR="00F07035" w:rsidRPr="00F07035" w:rsidRDefault="00F07035" w:rsidP="00F07035">
                              <w:r w:rsidRPr="00F07035">
                                <w:t> </w:t>
                              </w:r>
                            </w:p>
                          </w:tc>
                          <w:tc>
                            <w:tcPr>
                              <w:tcW w:w="5100" w:type="dxa"/>
                              <w:shd w:val="clear" w:color="auto" w:fill="FFFFFF"/>
                            </w:tcPr>
                            <w:p w:rsidR="00F07035" w:rsidRPr="00F07035" w:rsidRDefault="00F07035" w:rsidP="00F07035">
                              <w:r w:rsidRPr="00F07035">
                                <w:t xml:space="preserve">Fall is almost here and it is a good time to assess progress on your goals for 2016.  Hopefully, each of you </w:t>
                              </w:r>
                              <w:proofErr w:type="gramStart"/>
                              <w:r w:rsidRPr="00F07035">
                                <w:t>have</w:t>
                              </w:r>
                              <w:proofErr w:type="gramEnd"/>
                              <w:r w:rsidRPr="00F07035">
                                <w:t xml:space="preserve"> some bridge goals for the year and you are well on your way to achieving them.  There is still time to learn </w:t>
                              </w:r>
                              <w:proofErr w:type="gramStart"/>
                              <w:r w:rsidRPr="00F07035">
                                <w:t>more,</w:t>
                              </w:r>
                              <w:proofErr w:type="gramEnd"/>
                              <w:r w:rsidRPr="00F07035">
                                <w:t xml:space="preserve"> and work with your partners as well as volunteer at your clubs.  Let's finish the year strong!</w:t>
                              </w:r>
                            </w:p>
                            <w:p w:rsidR="00F07035" w:rsidRPr="00F07035" w:rsidRDefault="00F07035" w:rsidP="00F07035"/>
                            <w:p w:rsidR="00F07035" w:rsidRPr="00F07035" w:rsidRDefault="00F07035" w:rsidP="00F07035">
                              <w:r w:rsidRPr="00F07035">
                                <w:t>I hope everyone read our CEO Robert Hartman's article in this month's Bridge Bulletin.  It was devoted to the topic of cheating.  He cited a tournament director finding notes from a 99er event with a pair documenting their illegal signals.  </w:t>
                              </w:r>
                            </w:p>
                            <w:p w:rsidR="00F07035" w:rsidRPr="00F07035" w:rsidRDefault="00F07035" w:rsidP="00F07035"/>
                            <w:p w:rsidR="00F07035" w:rsidRPr="00F07035" w:rsidRDefault="00F07035" w:rsidP="00F07035">
                              <w:r w:rsidRPr="00F07035">
                                <w:t>Remember that full system disclosure is a bridge principle.  The laws define what it acceptable and ethical.  Any deviation is cheating!</w:t>
                              </w:r>
                            </w:p>
                            <w:p w:rsidR="00F07035" w:rsidRPr="00F07035" w:rsidRDefault="00F07035" w:rsidP="00F07035"/>
                            <w:p w:rsidR="00F07035" w:rsidRPr="00F07035" w:rsidRDefault="00F07035" w:rsidP="00F07035">
                              <w:r w:rsidRPr="00F07035">
                                <w:rPr>
                                  <w:b/>
                                  <w:bCs/>
                                </w:rPr>
                                <w:t xml:space="preserve">I'm interested in your feedback, so please send your </w:t>
                              </w:r>
                              <w:r w:rsidRPr="00F07035">
                                <w:rPr>
                                  <w:b/>
                                  <w:bCs/>
                                </w:rPr>
                                <w:lastRenderedPageBreak/>
                                <w:t xml:space="preserve">comments to </w:t>
                              </w:r>
                              <w:hyperlink r:id="rId6" w:history="1">
                                <w:r w:rsidRPr="00F07035">
                                  <w:rPr>
                                    <w:rStyle w:val="Hyperlink"/>
                                  </w:rPr>
                                  <w:t>paulcuneo@sbcglobal.net</w:t>
                                </w:r>
                              </w:hyperlink>
                              <w:r w:rsidRPr="00F07035">
                                <w:rPr>
                                  <w:b/>
                                  <w:bCs/>
                                </w:rPr>
                                <w:t>.</w:t>
                              </w:r>
                            </w:p>
                            <w:p w:rsidR="00F07035" w:rsidRPr="00F07035" w:rsidRDefault="00F07035" w:rsidP="00F07035"/>
                            <w:p w:rsidR="00F07035" w:rsidRPr="00F07035" w:rsidRDefault="00F07035" w:rsidP="00F07035">
                              <w:r w:rsidRPr="00F07035">
                                <w:rPr>
                                  <w:b/>
                                  <w:bCs/>
                                </w:rPr>
                                <w:t>Paul Cuneo</w:t>
                              </w:r>
                            </w:p>
                            <w:p w:rsidR="00F07035" w:rsidRPr="00F07035" w:rsidRDefault="00F07035" w:rsidP="00F07035">
                              <w:r w:rsidRPr="00F07035">
                                <w:rPr>
                                  <w:b/>
                                  <w:bCs/>
                                </w:rPr>
                                <w:t>District 16 Education Chair</w:t>
                              </w:r>
                              <w:r w:rsidRPr="00F07035">
                                <w:t> </w:t>
                              </w:r>
                            </w:p>
                          </w:tc>
                          <w:tc>
                            <w:tcPr>
                              <w:tcW w:w="450" w:type="dxa"/>
                              <w:shd w:val="clear" w:color="auto" w:fill="FFFFFF"/>
                              <w:hideMark/>
                            </w:tcPr>
                            <w:p w:rsidR="00F07035" w:rsidRPr="00F07035" w:rsidRDefault="00F07035" w:rsidP="00F07035">
                              <w:r w:rsidRPr="00F07035">
                                <w:lastRenderedPageBreak/>
                                <w:t> </w:t>
                              </w:r>
                            </w:p>
                          </w:tc>
                        </w:tr>
                        <w:tr w:rsidR="00F07035" w:rsidRPr="00F07035">
                          <w:trPr>
                            <w:trHeight w:val="450"/>
                          </w:trPr>
                          <w:tc>
                            <w:tcPr>
                              <w:tcW w:w="0" w:type="auto"/>
                              <w:gridSpan w:val="3"/>
                              <w:shd w:val="clear" w:color="auto" w:fill="FFFFFF"/>
                              <w:hideMark/>
                            </w:tcPr>
                            <w:p w:rsidR="00F07035" w:rsidRPr="00F07035" w:rsidRDefault="00F07035" w:rsidP="00F07035">
                              <w:r w:rsidRPr="00F07035">
                                <w:lastRenderedPageBreak/>
                                <w:t> </w:t>
                              </w:r>
                            </w:p>
                          </w:tc>
                        </w:tr>
                      </w:tbl>
                      <w:p w:rsidR="00F07035" w:rsidRPr="00F07035" w:rsidRDefault="00F07035" w:rsidP="00F07035"/>
                    </w:tc>
                    <w:tc>
                      <w:tcPr>
                        <w:tcW w:w="3000" w:type="dxa"/>
                        <w:shd w:val="clear" w:color="auto" w:fill="C9C9C9"/>
                      </w:tcPr>
                      <w:tbl>
                        <w:tblPr>
                          <w:tblW w:w="5000" w:type="pct"/>
                          <w:shd w:val="clear" w:color="auto" w:fill="C9C9C9"/>
                          <w:tblCellMar>
                            <w:left w:w="0" w:type="dxa"/>
                            <w:right w:w="0" w:type="dxa"/>
                          </w:tblCellMar>
                          <w:tblLook w:val="04A0"/>
                        </w:tblPr>
                        <w:tblGrid>
                          <w:gridCol w:w="300"/>
                          <w:gridCol w:w="2400"/>
                          <w:gridCol w:w="300"/>
                        </w:tblGrid>
                        <w:tr w:rsidR="00F07035" w:rsidRPr="00F07035">
                          <w:trPr>
                            <w:trHeight w:val="300"/>
                          </w:trPr>
                          <w:tc>
                            <w:tcPr>
                              <w:tcW w:w="0" w:type="auto"/>
                              <w:gridSpan w:val="3"/>
                              <w:shd w:val="clear" w:color="auto" w:fill="C9C9C9"/>
                              <w:hideMark/>
                            </w:tcPr>
                            <w:p w:rsidR="00F07035" w:rsidRPr="00F07035" w:rsidRDefault="00F07035" w:rsidP="00F07035">
                              <w:r w:rsidRPr="00F07035">
                                <w:lastRenderedPageBreak/>
                                <w:t> </w:t>
                              </w:r>
                            </w:p>
                          </w:tc>
                        </w:tr>
                        <w:tr w:rsidR="00F07035" w:rsidRPr="00F07035">
                          <w:tc>
                            <w:tcPr>
                              <w:tcW w:w="300" w:type="dxa"/>
                              <w:shd w:val="clear" w:color="auto" w:fill="C9C9C9"/>
                              <w:hideMark/>
                            </w:tcPr>
                            <w:p w:rsidR="00F07035" w:rsidRPr="00F07035" w:rsidRDefault="00F07035" w:rsidP="00F07035">
                              <w:r w:rsidRPr="00F07035">
                                <w:t> </w:t>
                              </w:r>
                            </w:p>
                          </w:tc>
                          <w:tc>
                            <w:tcPr>
                              <w:tcW w:w="2400" w:type="dxa"/>
                              <w:shd w:val="clear" w:color="auto" w:fill="C9C9C9"/>
                            </w:tcPr>
                            <w:p w:rsidR="00F07035" w:rsidRPr="00F07035" w:rsidRDefault="00F07035" w:rsidP="00F07035">
                              <w:r w:rsidRPr="00F07035">
                                <w:rPr>
                                  <w:b/>
                                  <w:bCs/>
                                </w:rPr>
                                <w:t>In this Issue</w:t>
                              </w:r>
                            </w:p>
                            <w:p w:rsidR="00F07035" w:rsidRPr="00F07035" w:rsidRDefault="00F07035" w:rsidP="00F07035"/>
                            <w:p w:rsidR="00F07035" w:rsidRPr="00F07035" w:rsidRDefault="00F07035" w:rsidP="00F07035">
                              <w:r w:rsidRPr="00F07035">
                                <w:t>Better Bridge Habits:</w:t>
                              </w:r>
                            </w:p>
                            <w:p w:rsidR="00F07035" w:rsidRPr="00F07035" w:rsidRDefault="00F07035" w:rsidP="00F07035">
                              <w:r w:rsidRPr="00F07035">
                                <w:t>Habits to break</w:t>
                              </w:r>
                            </w:p>
                            <w:p w:rsidR="00F07035" w:rsidRPr="00F07035" w:rsidRDefault="00F07035" w:rsidP="00F07035">
                              <w:r w:rsidRPr="00F07035">
                                <w:t>Eddie Kantar's Tip:</w:t>
                              </w:r>
                            </w:p>
                            <w:p w:rsidR="00F07035" w:rsidRPr="00F07035" w:rsidRDefault="00F07035" w:rsidP="00F07035">
                              <w:r w:rsidRPr="00F07035">
                                <w:t>   Competitive Bidding</w:t>
                              </w:r>
                            </w:p>
                            <w:p w:rsidR="00F07035" w:rsidRPr="00F07035" w:rsidRDefault="00F07035" w:rsidP="00F07035">
                              <w:r w:rsidRPr="00F07035">
                                <w:t>Declarer Play:        </w:t>
                              </w:r>
                            </w:p>
                            <w:p w:rsidR="00F07035" w:rsidRPr="00F07035" w:rsidRDefault="00F07035" w:rsidP="00F07035">
                              <w:r w:rsidRPr="00F07035">
                                <w:t>   Card Combinations </w:t>
                              </w:r>
                              <w:r w:rsidRPr="00F07035">
                                <w:br/>
                                <w:t>Demon Defense: </w:t>
                              </w:r>
                            </w:p>
                            <w:p w:rsidR="00F07035" w:rsidRPr="00F07035" w:rsidRDefault="00F07035" w:rsidP="00F07035">
                              <w:r w:rsidRPr="00F07035">
                                <w:t>  Signaling Against Suit Contracts</w:t>
                              </w:r>
                            </w:p>
                            <w:p w:rsidR="00F07035" w:rsidRPr="00F07035" w:rsidRDefault="00F07035" w:rsidP="00F07035">
                              <w:r w:rsidRPr="00F07035">
                                <w:t>Better Bidding</w:t>
                              </w:r>
                            </w:p>
                            <w:p w:rsidR="00F07035" w:rsidRPr="00F07035" w:rsidRDefault="00F07035" w:rsidP="00F07035">
                              <w:r w:rsidRPr="00F07035">
                                <w:t>Responder's call with game going hands</w:t>
                              </w:r>
                            </w:p>
                            <w:p w:rsidR="00F07035" w:rsidRPr="00F07035" w:rsidRDefault="00F07035" w:rsidP="00F07035">
                              <w:r w:rsidRPr="00F07035">
                                <w:t>It's the Law:</w:t>
                              </w:r>
                            </w:p>
                            <w:p w:rsidR="00F07035" w:rsidRPr="00F07035" w:rsidRDefault="00F07035" w:rsidP="00F07035">
                              <w:r w:rsidRPr="00F07035">
                                <w:t> Change of call by declarer</w:t>
                              </w:r>
                            </w:p>
                          </w:tc>
                          <w:tc>
                            <w:tcPr>
                              <w:tcW w:w="300" w:type="dxa"/>
                              <w:shd w:val="clear" w:color="auto" w:fill="C9C9C9"/>
                              <w:hideMark/>
                            </w:tcPr>
                            <w:p w:rsidR="00F07035" w:rsidRPr="00F07035" w:rsidRDefault="00F07035" w:rsidP="00F07035">
                              <w:r w:rsidRPr="00F07035">
                                <w:t> </w:t>
                              </w:r>
                            </w:p>
                          </w:tc>
                        </w:tr>
                        <w:tr w:rsidR="00F07035" w:rsidRPr="00F07035">
                          <w:trPr>
                            <w:trHeight w:val="300"/>
                          </w:trPr>
                          <w:tc>
                            <w:tcPr>
                              <w:tcW w:w="0" w:type="auto"/>
                              <w:gridSpan w:val="3"/>
                              <w:shd w:val="clear" w:color="auto" w:fill="C9C9C9"/>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C9C9C9"/>
                          <w:tblCellMar>
                            <w:left w:w="0" w:type="dxa"/>
                            <w:right w:w="0" w:type="dxa"/>
                          </w:tblCellMar>
                          <w:tblLook w:val="04A0"/>
                        </w:tblPr>
                        <w:tblGrid>
                          <w:gridCol w:w="300"/>
                          <w:gridCol w:w="2400"/>
                          <w:gridCol w:w="300"/>
                        </w:tblGrid>
                        <w:tr w:rsidR="00F07035" w:rsidRPr="00F07035">
                          <w:trPr>
                            <w:trHeight w:val="300"/>
                          </w:trPr>
                          <w:tc>
                            <w:tcPr>
                              <w:tcW w:w="0" w:type="auto"/>
                              <w:gridSpan w:val="3"/>
                              <w:shd w:val="clear" w:color="auto" w:fill="C9C9C9"/>
                              <w:hideMark/>
                            </w:tcPr>
                            <w:p w:rsidR="00F07035" w:rsidRPr="00F07035" w:rsidRDefault="00F07035" w:rsidP="00F07035">
                              <w:r w:rsidRPr="00F07035">
                                <w:t> </w:t>
                              </w:r>
                            </w:p>
                          </w:tc>
                        </w:tr>
                        <w:tr w:rsidR="00F07035" w:rsidRPr="00F07035">
                          <w:tc>
                            <w:tcPr>
                              <w:tcW w:w="300" w:type="dxa"/>
                              <w:shd w:val="clear" w:color="auto" w:fill="C9C9C9"/>
                              <w:hideMark/>
                            </w:tcPr>
                            <w:p w:rsidR="00F07035" w:rsidRPr="00F07035" w:rsidRDefault="00F07035" w:rsidP="00F07035">
                              <w:r w:rsidRPr="00F07035">
                                <w:lastRenderedPageBreak/>
                                <w:t> </w:t>
                              </w:r>
                            </w:p>
                          </w:tc>
                          <w:tc>
                            <w:tcPr>
                              <w:tcW w:w="2400" w:type="dxa"/>
                              <w:shd w:val="clear" w:color="auto" w:fill="C9C9C9"/>
                              <w:hideMark/>
                            </w:tcPr>
                            <w:p w:rsidR="00F07035" w:rsidRPr="00F07035" w:rsidRDefault="00F07035" w:rsidP="00F07035"/>
                          </w:tc>
                          <w:tc>
                            <w:tcPr>
                              <w:tcW w:w="300" w:type="dxa"/>
                              <w:shd w:val="clear" w:color="auto" w:fill="C9C9C9"/>
                              <w:hideMark/>
                            </w:tcPr>
                            <w:p w:rsidR="00F07035" w:rsidRPr="00F07035" w:rsidRDefault="00F07035" w:rsidP="00F07035">
                              <w:r w:rsidRPr="00F07035">
                                <w:t> </w:t>
                              </w:r>
                            </w:p>
                          </w:tc>
                        </w:tr>
                        <w:tr w:rsidR="00F07035" w:rsidRPr="00F07035">
                          <w:trPr>
                            <w:trHeight w:val="300"/>
                          </w:trPr>
                          <w:tc>
                            <w:tcPr>
                              <w:tcW w:w="0" w:type="auto"/>
                              <w:gridSpan w:val="3"/>
                              <w:shd w:val="clear" w:color="auto" w:fill="C9C9C9"/>
                              <w:hideMark/>
                            </w:tcPr>
                            <w:p w:rsidR="00F07035" w:rsidRPr="00F07035" w:rsidRDefault="00F07035" w:rsidP="00F07035">
                              <w:r w:rsidRPr="00F07035">
                                <w:t> </w:t>
                              </w:r>
                            </w:p>
                          </w:tc>
                        </w:tr>
                      </w:tbl>
                      <w:p w:rsidR="00F07035" w:rsidRPr="00F07035" w:rsidRDefault="00F07035" w:rsidP="00F07035"/>
                    </w:tc>
                  </w:tr>
                </w:tbl>
                <w:p w:rsidR="00F07035" w:rsidRPr="00F07035" w:rsidRDefault="00F07035" w:rsidP="00F07035">
                  <w:pPr>
                    <w:rPr>
                      <w:vanish/>
                    </w:rPr>
                  </w:pPr>
                </w:p>
                <w:tbl>
                  <w:tblPr>
                    <w:tblW w:w="5000" w:type="pct"/>
                    <w:tblCellMar>
                      <w:left w:w="0" w:type="dxa"/>
                      <w:right w:w="0" w:type="dxa"/>
                    </w:tblCellMar>
                    <w:tblLook w:val="04A0"/>
                  </w:tblPr>
                  <w:tblGrid>
                    <w:gridCol w:w="9030"/>
                  </w:tblGrid>
                  <w:tr w:rsidR="00F07035" w:rsidRPr="00F07035">
                    <w:tc>
                      <w:tcPr>
                        <w:tcW w:w="0" w:type="auto"/>
                        <w:hideMark/>
                      </w:tcPr>
                      <w:p w:rsidR="00F07035" w:rsidRPr="00F07035" w:rsidRDefault="00F07035" w:rsidP="00F07035">
                        <w:r w:rsidRPr="00F07035">
                          <w:drawing>
                            <wp:inline distT="0" distB="0" distL="0" distR="0">
                              <wp:extent cx="5715000" cy="285750"/>
                              <wp:effectExtent l="19050" t="0" r="0" b="0"/>
                              <wp:docPr id="513" name="Picture 513"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https://d2zhgehghqjuwb.cloudfront.net/accounts/8512/original/1440775799519-5p1hnccukncul3di-1c2e3f9c252ebd4ccbf478130024b967.png?1440775748?1441805809965?1441805843353"/>
                                      <pic:cNvPicPr>
                                        <a:picLocks noChangeAspect="1" noChangeArrowheads="1"/>
                                      </pic:cNvPicPr>
                                    </pic:nvPicPr>
                                    <pic:blipFill>
                                      <a:blip r:embed="rId7"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shd w:val="clear" w:color="auto" w:fill="EEEEEE"/>
                    <w:tblCellMar>
                      <w:left w:w="0" w:type="dxa"/>
                      <w:right w:w="0" w:type="dxa"/>
                    </w:tblCellMar>
                    <w:tblLook w:val="04A0"/>
                  </w:tblPr>
                  <w:tblGrid>
                    <w:gridCol w:w="9030"/>
                  </w:tblGrid>
                  <w:tr w:rsidR="00F07035" w:rsidRPr="00F07035">
                    <w:tc>
                      <w:tcPr>
                        <w:tcW w:w="0" w:type="auto"/>
                        <w:shd w:val="clear" w:color="auto" w:fill="EEEEEE"/>
                        <w:hideMark/>
                      </w:tcPr>
                      <w:p w:rsidR="00F07035" w:rsidRPr="00F07035" w:rsidRDefault="00F07035" w:rsidP="00F07035">
                        <w:r w:rsidRPr="00F07035">
                          <w:drawing>
                            <wp:inline distT="0" distB="0" distL="0" distR="0">
                              <wp:extent cx="5715000" cy="333375"/>
                              <wp:effectExtent l="19050" t="0" r="0" b="0"/>
                              <wp:docPr id="514" name="Picture 514"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https://d2zhgehghqjuwb.cloudfront.net/accounts/105/original/1439320573341-g4ukrcyv20y919k9-8d13e68f5b77036a692ac63a979ee45c.png?1439999767"/>
                                      <pic:cNvPicPr>
                                        <a:picLocks noChangeAspect="1" noChangeArrowheads="1"/>
                                      </pic:cNvPicPr>
                                    </pic:nvPicPr>
                                    <pic:blipFill>
                                      <a:blip r:embed="rId8"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tblCellMar>
                      <w:left w:w="0" w:type="dxa"/>
                      <w:right w:w="0" w:type="dxa"/>
                    </w:tblCellMar>
                    <w:tblLook w:val="04A0"/>
                  </w:tblPr>
                  <w:tblGrid>
                    <w:gridCol w:w="9030"/>
                  </w:tblGrid>
                  <w:tr w:rsidR="00F07035" w:rsidRPr="00F07035">
                    <w:trPr>
                      <w:trHeight w:val="150"/>
                    </w:trPr>
                    <w:tc>
                      <w:tcPr>
                        <w:tcW w:w="0" w:type="auto"/>
                        <w:vAlign w:val="center"/>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451"/>
                    <w:gridCol w:w="8127"/>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t> </w:t>
                        </w:r>
                      </w:p>
                    </w:tc>
                    <w:tc>
                      <w:tcPr>
                        <w:tcW w:w="8100" w:type="dxa"/>
                        <w:shd w:val="clear" w:color="auto" w:fill="8CC43F"/>
                        <w:hideMark/>
                      </w:tcPr>
                      <w:p w:rsidR="00F07035" w:rsidRPr="00F07035" w:rsidRDefault="00F07035" w:rsidP="00F07035">
                        <w:r w:rsidRPr="00F07035">
                          <w:t>Better Bridge Habits</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9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3810000" cy="190500"/>
                              <wp:effectExtent l="19050" t="0" r="0" b="0"/>
                              <wp:docPr id="515" name="Picture 515"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https://d2zhgehghqjuwb.cloudfront.net/accounts/8512/original/1441806828136-i2qupjhxctqhbyb9-b4d562c013d76a47fdcb272b810d8307.png"/>
                                      <pic:cNvPicPr>
                                        <a:picLocks noChangeAspect="1" noChangeArrowheads="1"/>
                                      </pic:cNvPicPr>
                                    </pic:nvPicPr>
                                    <pic:blipFill>
                                      <a:blip r:embed="rId5"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tblCellMar>
                      <w:left w:w="0" w:type="dxa"/>
                      <w:right w:w="0" w:type="dxa"/>
                    </w:tblCellMar>
                    <w:tblLook w:val="04A0"/>
                  </w:tblPr>
                  <w:tblGrid>
                    <w:gridCol w:w="301"/>
                    <w:gridCol w:w="8428"/>
                    <w:gridCol w:w="301"/>
                  </w:tblGrid>
                  <w:tr w:rsidR="00F07035" w:rsidRPr="00F07035">
                    <w:trPr>
                      <w:trHeight w:val="300"/>
                    </w:trPr>
                    <w:tc>
                      <w:tcPr>
                        <w:tcW w:w="0" w:type="auto"/>
                        <w:gridSpan w:val="3"/>
                        <w:hideMark/>
                      </w:tcPr>
                      <w:p w:rsidR="00F07035" w:rsidRPr="00F07035" w:rsidRDefault="00F07035" w:rsidP="00F07035">
                        <w:r w:rsidRPr="00F07035">
                          <w:t> </w:t>
                        </w:r>
                      </w:p>
                    </w:tc>
                  </w:tr>
                  <w:tr w:rsidR="00F07035" w:rsidRPr="00F07035">
                    <w:tc>
                      <w:tcPr>
                        <w:tcW w:w="300" w:type="dxa"/>
                        <w:hideMark/>
                      </w:tcPr>
                      <w:p w:rsidR="00F07035" w:rsidRPr="00F07035" w:rsidRDefault="00F07035" w:rsidP="00F07035">
                        <w:r w:rsidRPr="00F07035">
                          <w:t> </w:t>
                        </w:r>
                      </w:p>
                    </w:tc>
                    <w:tc>
                      <w:tcPr>
                        <w:tcW w:w="8400" w:type="dxa"/>
                      </w:tcPr>
                      <w:p w:rsidR="00F07035" w:rsidRPr="00F07035" w:rsidRDefault="00F07035" w:rsidP="00F07035">
                        <w:r w:rsidRPr="00F07035">
                          <w:rPr>
                            <w:b/>
                            <w:bCs/>
                          </w:rPr>
                          <w:t>Habits to break</w:t>
                        </w:r>
                      </w:p>
                      <w:p w:rsidR="00F07035" w:rsidRPr="00F07035" w:rsidRDefault="00F07035" w:rsidP="00F07035"/>
                      <w:p w:rsidR="00F07035" w:rsidRPr="00F07035" w:rsidRDefault="00F07035" w:rsidP="00F07035">
                        <w:r w:rsidRPr="00F07035">
                          <w:t>Developing good habits at the table is an important part of learning bridge.  This month I want to focus on a couple of habits some players have that should be broken.</w:t>
                        </w:r>
                      </w:p>
                      <w:p w:rsidR="00F07035" w:rsidRPr="00F07035" w:rsidRDefault="00F07035" w:rsidP="00F07035"/>
                      <w:p w:rsidR="00F07035" w:rsidRPr="00F07035" w:rsidRDefault="00F07035" w:rsidP="00F07035">
                        <w:r w:rsidRPr="00F07035">
                          <w:t xml:space="preserve">First is “card </w:t>
                        </w:r>
                        <w:proofErr w:type="gramStart"/>
                        <w:r w:rsidRPr="00F07035">
                          <w:t>snapping.</w:t>
                        </w:r>
                        <w:proofErr w:type="gramEnd"/>
                        <w:r w:rsidRPr="00F07035">
                          <w:t>”  Players from the party bridge world are frequently card snappers.  Some do it every time they bid or play a card.  Others snap some cards, but not others.  Bridge requires concentration and if everyone snapped their cards, no one could concentrate and do their best with all the noise.</w:t>
                        </w:r>
                      </w:p>
                      <w:p w:rsidR="00F07035" w:rsidRPr="00F07035" w:rsidRDefault="00F07035" w:rsidP="00F07035"/>
                      <w:p w:rsidR="00F07035" w:rsidRPr="00F07035" w:rsidRDefault="00F07035" w:rsidP="00F07035">
                        <w:r w:rsidRPr="00F07035">
                          <w:t>Second is talking once the cards are removed from the Board.  Once you take your cards out of the Board, it is time to focus on the new hand and cease all conversation until that hand is complete. </w:t>
                        </w:r>
                      </w:p>
                      <w:p w:rsidR="00F07035" w:rsidRPr="00F07035" w:rsidRDefault="00F07035" w:rsidP="00F07035"/>
                      <w:p w:rsidR="00F07035" w:rsidRPr="00F07035" w:rsidRDefault="00F07035" w:rsidP="00F07035">
                        <w:r w:rsidRPr="00F07035">
                          <w:t xml:space="preserve">By breaking these two bad habits, you’ll find your ability to focus will improve and you’ll make </w:t>
                        </w:r>
                        <w:r w:rsidRPr="00F07035">
                          <w:lastRenderedPageBreak/>
                          <w:t>fewer mistakes.  </w:t>
                        </w:r>
                      </w:p>
                    </w:tc>
                    <w:tc>
                      <w:tcPr>
                        <w:tcW w:w="300" w:type="dxa"/>
                        <w:hideMark/>
                      </w:tcPr>
                      <w:p w:rsidR="00F07035" w:rsidRPr="00F07035" w:rsidRDefault="00F07035" w:rsidP="00F07035">
                        <w:r w:rsidRPr="00F07035">
                          <w:lastRenderedPageBreak/>
                          <w:t> </w:t>
                        </w:r>
                      </w:p>
                    </w:tc>
                  </w:tr>
                  <w:tr w:rsidR="00F07035" w:rsidRPr="00F07035">
                    <w:trPr>
                      <w:trHeight w:val="300"/>
                    </w:trPr>
                    <w:tc>
                      <w:tcPr>
                        <w:tcW w:w="0" w:type="auto"/>
                        <w:gridSpan w:val="3"/>
                        <w:hideMark/>
                      </w:tcPr>
                      <w:p w:rsidR="00F07035" w:rsidRPr="00F07035" w:rsidRDefault="00F07035" w:rsidP="00F07035">
                        <w:r w:rsidRPr="00F07035">
                          <w:lastRenderedPageBreak/>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451"/>
                    <w:gridCol w:w="8127"/>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t> </w:t>
                        </w:r>
                      </w:p>
                    </w:tc>
                    <w:tc>
                      <w:tcPr>
                        <w:tcW w:w="8100" w:type="dxa"/>
                        <w:shd w:val="clear" w:color="auto" w:fill="8CC43F"/>
                        <w:hideMark/>
                      </w:tcPr>
                      <w:p w:rsidR="00F07035" w:rsidRPr="00F07035" w:rsidRDefault="00F07035" w:rsidP="00F07035">
                        <w:r w:rsidRPr="00F07035">
                          <w:t>Eddie Kantar's Tip</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9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5715000" cy="200025"/>
                              <wp:effectExtent l="19050" t="0" r="0" b="0"/>
                              <wp:docPr id="516" name="Picture 516"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tblCellMar>
                      <w:left w:w="0" w:type="dxa"/>
                      <w:right w:w="0" w:type="dxa"/>
                    </w:tblCellMar>
                    <w:tblLook w:val="04A0"/>
                  </w:tblPr>
                  <w:tblGrid>
                    <w:gridCol w:w="301"/>
                    <w:gridCol w:w="8428"/>
                    <w:gridCol w:w="301"/>
                  </w:tblGrid>
                  <w:tr w:rsidR="00F07035" w:rsidRPr="00F07035">
                    <w:trPr>
                      <w:trHeight w:val="300"/>
                    </w:trPr>
                    <w:tc>
                      <w:tcPr>
                        <w:tcW w:w="0" w:type="auto"/>
                        <w:gridSpan w:val="3"/>
                        <w:hideMark/>
                      </w:tcPr>
                      <w:p w:rsidR="00F07035" w:rsidRPr="00F07035" w:rsidRDefault="00F07035" w:rsidP="00F07035">
                        <w:r w:rsidRPr="00F07035">
                          <w:t> </w:t>
                        </w:r>
                      </w:p>
                    </w:tc>
                  </w:tr>
                  <w:tr w:rsidR="00F07035" w:rsidRPr="00F07035">
                    <w:tc>
                      <w:tcPr>
                        <w:tcW w:w="300" w:type="dxa"/>
                        <w:hideMark/>
                      </w:tcPr>
                      <w:p w:rsidR="00F07035" w:rsidRPr="00F07035" w:rsidRDefault="00F07035" w:rsidP="00F07035">
                        <w:r w:rsidRPr="00F07035">
                          <w:t> </w:t>
                        </w:r>
                      </w:p>
                    </w:tc>
                    <w:tc>
                      <w:tcPr>
                        <w:tcW w:w="8400" w:type="dxa"/>
                      </w:tcPr>
                      <w:p w:rsidR="00F07035" w:rsidRPr="00F07035" w:rsidRDefault="00F07035" w:rsidP="00F07035">
                        <w:r w:rsidRPr="00F07035">
                          <w:rPr>
                            <w:b/>
                            <w:bCs/>
                          </w:rPr>
                          <w:t>Hand Evaluation</w:t>
                        </w:r>
                      </w:p>
                      <w:p w:rsidR="00F07035" w:rsidRPr="00F07035" w:rsidRDefault="00F07035" w:rsidP="00F07035"/>
                      <w:p w:rsidR="00F07035" w:rsidRPr="00F07035" w:rsidRDefault="00F07035" w:rsidP="00F07035">
                        <w:r w:rsidRPr="00F07035">
                          <w:t>When the opponents bid and support each other, and you have the jack or queen of their suit and are considering bidding, don’t count points for those honors. They are usually worthless.  </w:t>
                        </w:r>
                        <w:hyperlink r:id="rId10" w:history="1">
                          <w:r w:rsidRPr="00F07035">
                            <w:rPr>
                              <w:rStyle w:val="Hyperlink"/>
                            </w:rPr>
                            <w:t>www.kantarbridge.com</w:t>
                          </w:r>
                        </w:hyperlink>
                      </w:p>
                    </w:tc>
                    <w:tc>
                      <w:tcPr>
                        <w:tcW w:w="300" w:type="dxa"/>
                        <w:hideMark/>
                      </w:tcPr>
                      <w:p w:rsidR="00F07035" w:rsidRPr="00F07035" w:rsidRDefault="00F07035" w:rsidP="00F07035">
                        <w:r w:rsidRPr="00F07035">
                          <w:t> </w:t>
                        </w:r>
                      </w:p>
                    </w:tc>
                  </w:tr>
                  <w:tr w:rsidR="00F07035" w:rsidRPr="00F07035">
                    <w:trPr>
                      <w:trHeight w:val="300"/>
                    </w:trPr>
                    <w:tc>
                      <w:tcPr>
                        <w:tcW w:w="0" w:type="auto"/>
                        <w:gridSpan w:val="3"/>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451"/>
                    <w:gridCol w:w="8127"/>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t> </w:t>
                        </w:r>
                      </w:p>
                    </w:tc>
                    <w:tc>
                      <w:tcPr>
                        <w:tcW w:w="8100" w:type="dxa"/>
                        <w:shd w:val="clear" w:color="auto" w:fill="8CC43F"/>
                        <w:hideMark/>
                      </w:tcPr>
                      <w:p w:rsidR="00F07035" w:rsidRPr="00F07035" w:rsidRDefault="00F07035" w:rsidP="00F07035">
                        <w:r w:rsidRPr="00F07035">
                          <w:t>Improved Declarer Play</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9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5715000" cy="200025"/>
                              <wp:effectExtent l="19050" t="0" r="0" b="0"/>
                              <wp:docPr id="517" name="Picture 517"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tblCellMar>
                      <w:left w:w="0" w:type="dxa"/>
                      <w:right w:w="0" w:type="dxa"/>
                    </w:tblCellMar>
                    <w:tblLook w:val="04A0"/>
                  </w:tblPr>
                  <w:tblGrid>
                    <w:gridCol w:w="301"/>
                    <w:gridCol w:w="8428"/>
                    <w:gridCol w:w="301"/>
                  </w:tblGrid>
                  <w:tr w:rsidR="00F07035" w:rsidRPr="00F07035">
                    <w:trPr>
                      <w:trHeight w:val="300"/>
                    </w:trPr>
                    <w:tc>
                      <w:tcPr>
                        <w:tcW w:w="0" w:type="auto"/>
                        <w:gridSpan w:val="3"/>
                        <w:hideMark/>
                      </w:tcPr>
                      <w:p w:rsidR="00F07035" w:rsidRPr="00F07035" w:rsidRDefault="00F07035" w:rsidP="00F07035">
                        <w:r w:rsidRPr="00F07035">
                          <w:t> </w:t>
                        </w:r>
                      </w:p>
                    </w:tc>
                  </w:tr>
                  <w:tr w:rsidR="00F07035" w:rsidRPr="00F07035">
                    <w:tc>
                      <w:tcPr>
                        <w:tcW w:w="300" w:type="dxa"/>
                        <w:hideMark/>
                      </w:tcPr>
                      <w:p w:rsidR="00F07035" w:rsidRPr="00F07035" w:rsidRDefault="00F07035" w:rsidP="00F07035">
                        <w:r w:rsidRPr="00F07035">
                          <w:t> </w:t>
                        </w:r>
                      </w:p>
                    </w:tc>
                    <w:tc>
                      <w:tcPr>
                        <w:tcW w:w="8400" w:type="dxa"/>
                      </w:tcPr>
                      <w:p w:rsidR="00F07035" w:rsidRPr="00F07035" w:rsidRDefault="00F07035" w:rsidP="00F07035">
                        <w:r w:rsidRPr="00F07035">
                          <w:rPr>
                            <w:b/>
                            <w:bCs/>
                          </w:rPr>
                          <w:t>Card Combinations</w:t>
                        </w:r>
                      </w:p>
                      <w:p w:rsidR="00F07035" w:rsidRPr="00F07035" w:rsidRDefault="00F07035" w:rsidP="00F07035">
                        <w:r w:rsidRPr="00F07035">
                          <w:br/>
                          <w:t>As declarer, many times the ability to make our contract depends on playing one of the suits in a way that maximizes our chance to take tricks.  The Official Encyclopedia of Bridge by ACBL has a section on playing card combinations. Here is a combination from the Encyclopedia:</w:t>
                        </w:r>
                      </w:p>
                      <w:p w:rsidR="00F07035" w:rsidRPr="00F07035" w:rsidRDefault="00F07035" w:rsidP="00F07035"/>
                      <w:p w:rsidR="00F07035" w:rsidRPr="00F07035" w:rsidRDefault="00F07035" w:rsidP="00F07035">
                        <w:r w:rsidRPr="00F07035">
                          <w:t xml:space="preserve">            K 9 x </w:t>
                        </w:r>
                        <w:proofErr w:type="spellStart"/>
                        <w:r w:rsidRPr="00F07035">
                          <w:t>x</w:t>
                        </w:r>
                        <w:proofErr w:type="spellEnd"/>
                        <w:r w:rsidRPr="00F07035">
                          <w:t xml:space="preserve"> </w:t>
                        </w:r>
                        <w:proofErr w:type="spellStart"/>
                        <w:r w:rsidRPr="00F07035">
                          <w:t>x</w:t>
                        </w:r>
                        <w:proofErr w:type="spellEnd"/>
                      </w:p>
                      <w:p w:rsidR="00F07035" w:rsidRPr="00F07035" w:rsidRDefault="00F07035" w:rsidP="00F07035"/>
                      <w:p w:rsidR="00F07035" w:rsidRPr="00F07035" w:rsidRDefault="00F07035" w:rsidP="00F07035">
                        <w:r w:rsidRPr="00F07035">
                          <w:t xml:space="preserve">            Q x </w:t>
                        </w:r>
                        <w:proofErr w:type="spellStart"/>
                        <w:r w:rsidRPr="00F07035">
                          <w:t>x</w:t>
                        </w:r>
                        <w:proofErr w:type="spellEnd"/>
                        <w:r w:rsidRPr="00F07035">
                          <w:t xml:space="preserve"> </w:t>
                        </w:r>
                        <w:proofErr w:type="spellStart"/>
                        <w:r w:rsidRPr="00F07035">
                          <w:t>x</w:t>
                        </w:r>
                        <w:proofErr w:type="spellEnd"/>
                      </w:p>
                      <w:p w:rsidR="00F07035" w:rsidRPr="00F07035" w:rsidRDefault="00F07035" w:rsidP="00F07035"/>
                      <w:p w:rsidR="00F07035" w:rsidRPr="00F07035" w:rsidRDefault="00F07035" w:rsidP="00F07035">
                        <w:r w:rsidRPr="00F07035">
                          <w:t>Lead low to the Queen; if an honor appears, then finesse the 9.  53% chance of 4 tricks</w:t>
                        </w:r>
                        <w:proofErr w:type="gramStart"/>
                        <w:r w:rsidRPr="00F07035">
                          <w:t>  95</w:t>
                        </w:r>
                        <w:proofErr w:type="gramEnd"/>
                        <w:r w:rsidRPr="00F07035">
                          <w:t xml:space="preserve">% </w:t>
                        </w:r>
                        <w:r w:rsidRPr="00F07035">
                          <w:lastRenderedPageBreak/>
                          <w:t>chance of 3 tricks.</w:t>
                        </w:r>
                      </w:p>
                    </w:tc>
                    <w:tc>
                      <w:tcPr>
                        <w:tcW w:w="300" w:type="dxa"/>
                        <w:hideMark/>
                      </w:tcPr>
                      <w:p w:rsidR="00F07035" w:rsidRPr="00F07035" w:rsidRDefault="00F07035" w:rsidP="00F07035">
                        <w:r w:rsidRPr="00F07035">
                          <w:lastRenderedPageBreak/>
                          <w:t> </w:t>
                        </w:r>
                      </w:p>
                    </w:tc>
                  </w:tr>
                  <w:tr w:rsidR="00F07035" w:rsidRPr="00F07035">
                    <w:trPr>
                      <w:trHeight w:val="300"/>
                    </w:trPr>
                    <w:tc>
                      <w:tcPr>
                        <w:tcW w:w="0" w:type="auto"/>
                        <w:gridSpan w:val="3"/>
                        <w:hideMark/>
                      </w:tcPr>
                      <w:p w:rsidR="00F07035" w:rsidRPr="00F07035" w:rsidRDefault="00F07035" w:rsidP="00F07035">
                        <w:r w:rsidRPr="00F07035">
                          <w:lastRenderedPageBreak/>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451"/>
                    <w:gridCol w:w="8127"/>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t> </w:t>
                        </w:r>
                      </w:p>
                    </w:tc>
                    <w:tc>
                      <w:tcPr>
                        <w:tcW w:w="8100" w:type="dxa"/>
                        <w:shd w:val="clear" w:color="auto" w:fill="8CC43F"/>
                        <w:hideMark/>
                      </w:tcPr>
                      <w:p w:rsidR="00F07035" w:rsidRPr="00F07035" w:rsidRDefault="00F07035" w:rsidP="00F07035">
                        <w:r w:rsidRPr="00F07035">
                          <w:t>Demon Defense</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9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5715000" cy="200025"/>
                              <wp:effectExtent l="19050" t="0" r="0" b="0"/>
                              <wp:docPr id="518" name="Picture 518"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shd w:val="clear" w:color="auto" w:fill="FFFFFF"/>
                    <w:tblCellMar>
                      <w:left w:w="0" w:type="dxa"/>
                      <w:right w:w="0" w:type="dxa"/>
                    </w:tblCellMar>
                    <w:tblLook w:val="04A0"/>
                  </w:tblPr>
                  <w:tblGrid>
                    <w:gridCol w:w="451"/>
                    <w:gridCol w:w="8127"/>
                    <w:gridCol w:w="452"/>
                  </w:tblGrid>
                  <w:tr w:rsidR="00F07035" w:rsidRPr="00F07035">
                    <w:trPr>
                      <w:trHeight w:val="300"/>
                    </w:trPr>
                    <w:tc>
                      <w:tcPr>
                        <w:tcW w:w="0" w:type="auto"/>
                        <w:gridSpan w:val="3"/>
                        <w:shd w:val="clear" w:color="auto" w:fill="FFFFFF"/>
                        <w:hideMark/>
                      </w:tcPr>
                      <w:p w:rsidR="00F07035" w:rsidRPr="00F07035" w:rsidRDefault="00F07035" w:rsidP="00F07035">
                        <w:r w:rsidRPr="00F07035">
                          <w:t> </w:t>
                        </w:r>
                      </w:p>
                    </w:tc>
                  </w:tr>
                  <w:tr w:rsidR="00F07035" w:rsidRPr="00F07035">
                    <w:tc>
                      <w:tcPr>
                        <w:tcW w:w="450" w:type="dxa"/>
                        <w:shd w:val="clear" w:color="auto" w:fill="FFFFFF"/>
                        <w:hideMark/>
                      </w:tcPr>
                      <w:p w:rsidR="00F07035" w:rsidRPr="00F07035" w:rsidRDefault="00F07035" w:rsidP="00F07035">
                        <w:r w:rsidRPr="00F07035">
                          <w:t> </w:t>
                        </w:r>
                      </w:p>
                    </w:tc>
                    <w:tc>
                      <w:tcPr>
                        <w:tcW w:w="8100" w:type="dxa"/>
                        <w:shd w:val="clear" w:color="auto" w:fill="FFFFFF"/>
                      </w:tcPr>
                      <w:p w:rsidR="00F07035" w:rsidRPr="00F07035" w:rsidRDefault="00F07035" w:rsidP="00F07035">
                        <w:r w:rsidRPr="00F07035">
                          <w:rPr>
                            <w:b/>
                            <w:bCs/>
                          </w:rPr>
                          <w:t xml:space="preserve">Signaling against Suit Contracts  – </w:t>
                        </w:r>
                        <w:r w:rsidRPr="00F07035">
                          <w:t>Eddie Kantar writes in his book “Modern Bridge Defense” that defensive signals come in 3 packages:</w:t>
                        </w:r>
                      </w:p>
                      <w:p w:rsidR="00F07035" w:rsidRPr="00F07035" w:rsidRDefault="00F07035" w:rsidP="00F07035"/>
                      <w:p w:rsidR="00F07035" w:rsidRPr="00F07035" w:rsidRDefault="00F07035" w:rsidP="00F07035">
                        <w:r w:rsidRPr="00F07035">
                          <w:t>1.       Attitude: how you feel about the suit partner has led</w:t>
                        </w:r>
                      </w:p>
                      <w:p w:rsidR="00F07035" w:rsidRPr="00F07035" w:rsidRDefault="00F07035" w:rsidP="00F07035">
                        <w:r w:rsidRPr="00F07035">
                          <w:t>2.      Count: how many cards you have in a particular suit</w:t>
                        </w:r>
                      </w:p>
                      <w:p w:rsidR="00F07035" w:rsidRPr="00F07035" w:rsidRDefault="00F07035" w:rsidP="00F07035">
                        <w:r w:rsidRPr="00F07035">
                          <w:t>3.      Suit Preference: which suit you want partner to lead</w:t>
                        </w:r>
                      </w:p>
                      <w:p w:rsidR="00F07035" w:rsidRPr="00F07035" w:rsidRDefault="00F07035" w:rsidP="00F07035"/>
                      <w:p w:rsidR="00F07035" w:rsidRPr="00F07035" w:rsidRDefault="00F07035" w:rsidP="00F07035">
                        <w:r w:rsidRPr="00F07035">
                          <w:t>You can only give one of these signals at a time and partner needs to know which one you are giving.  Attitude signals are far and away the most common.  If you play Standard signals, a relative high card encourages and a relative low card discourages.  Here is an example:</w:t>
                        </w:r>
                      </w:p>
                      <w:p w:rsidR="00F07035" w:rsidRPr="00F07035" w:rsidRDefault="00F07035" w:rsidP="00F07035">
                        <w:r w:rsidRPr="00F07035">
                          <w:t>                        N – 432</w:t>
                        </w:r>
                      </w:p>
                      <w:p w:rsidR="00F07035" w:rsidRPr="00F07035" w:rsidRDefault="00F07035" w:rsidP="00F07035">
                        <w:r w:rsidRPr="00F07035">
                          <w:t> </w:t>
                        </w:r>
                      </w:p>
                      <w:p w:rsidR="00F07035" w:rsidRPr="00F07035" w:rsidRDefault="00F07035" w:rsidP="00F07035">
                        <w:r w:rsidRPr="00F07035">
                          <w:t>W – KQ96 (you)                       E – 7</w:t>
                        </w:r>
                      </w:p>
                      <w:p w:rsidR="00F07035" w:rsidRPr="00F07035" w:rsidRDefault="00F07035" w:rsidP="00F07035">
                        <w:r w:rsidRPr="00F07035">
                          <w:t> </w:t>
                        </w:r>
                      </w:p>
                      <w:p w:rsidR="00F07035" w:rsidRPr="00F07035" w:rsidRDefault="00F07035" w:rsidP="00F07035">
                        <w:r w:rsidRPr="00F07035">
                          <w:t>                        S – 5</w:t>
                        </w:r>
                      </w:p>
                      <w:p w:rsidR="00F07035" w:rsidRPr="00F07035" w:rsidRDefault="00F07035" w:rsidP="00F07035">
                        <w:r w:rsidRPr="00F07035">
                          <w:t>You’ve led the King of the suit and your partner plays the 7.  Since you can see all of the spot cards lower than the 7, it is a discouraging signal.  You need to switch to another suit as Declarer (South) holds A J 5 and has cleverly played the 5 hoping you’ll continue the suit and that he’ll score the Jack.    </w:t>
                        </w:r>
                        <w:hyperlink r:id="rId11" w:history="1">
                          <w:r w:rsidRPr="00F07035">
                            <w:rPr>
                              <w:rStyle w:val="Hyperlink"/>
                            </w:rPr>
                            <w:t>www.kantarbridge.com</w:t>
                          </w:r>
                        </w:hyperlink>
                        <w:r w:rsidRPr="00F07035">
                          <w:t xml:space="preserve"> </w:t>
                        </w:r>
                      </w:p>
                    </w:tc>
                    <w:tc>
                      <w:tcPr>
                        <w:tcW w:w="450" w:type="dxa"/>
                        <w:shd w:val="clear" w:color="auto" w:fill="FFFFFF"/>
                        <w:hideMark/>
                      </w:tcPr>
                      <w:p w:rsidR="00F07035" w:rsidRPr="00F07035" w:rsidRDefault="00F07035" w:rsidP="00F07035">
                        <w:r w:rsidRPr="00F07035">
                          <w:t> </w:t>
                        </w:r>
                      </w:p>
                    </w:tc>
                  </w:tr>
                  <w:tr w:rsidR="00F07035" w:rsidRPr="00F07035">
                    <w:trPr>
                      <w:trHeight w:val="450"/>
                    </w:trPr>
                    <w:tc>
                      <w:tcPr>
                        <w:tcW w:w="0" w:type="auto"/>
                        <w:gridSpan w:val="3"/>
                        <w:shd w:val="clear" w:color="auto" w:fill="FFFFF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451"/>
                    <w:gridCol w:w="8127"/>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lastRenderedPageBreak/>
                          <w:t> </w:t>
                        </w:r>
                      </w:p>
                    </w:tc>
                    <w:tc>
                      <w:tcPr>
                        <w:tcW w:w="8100" w:type="dxa"/>
                        <w:shd w:val="clear" w:color="auto" w:fill="8CC43F"/>
                        <w:hideMark/>
                      </w:tcPr>
                      <w:p w:rsidR="00F07035" w:rsidRPr="00F07035" w:rsidRDefault="00F07035" w:rsidP="00F07035">
                        <w:r w:rsidRPr="00F07035">
                          <w:t>Bidding Tips</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9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5715000" cy="200025"/>
                              <wp:effectExtent l="19050" t="0" r="0" b="0"/>
                              <wp:docPr id="519" name="Picture 519"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tblCellMar>
                      <w:left w:w="0" w:type="dxa"/>
                      <w:right w:w="0" w:type="dxa"/>
                    </w:tblCellMar>
                    <w:tblLook w:val="04A0"/>
                  </w:tblPr>
                  <w:tblGrid>
                    <w:gridCol w:w="301"/>
                    <w:gridCol w:w="8428"/>
                    <w:gridCol w:w="301"/>
                  </w:tblGrid>
                  <w:tr w:rsidR="00F07035" w:rsidRPr="00F07035">
                    <w:trPr>
                      <w:trHeight w:val="300"/>
                    </w:trPr>
                    <w:tc>
                      <w:tcPr>
                        <w:tcW w:w="0" w:type="auto"/>
                        <w:gridSpan w:val="3"/>
                        <w:hideMark/>
                      </w:tcPr>
                      <w:p w:rsidR="00F07035" w:rsidRPr="00F07035" w:rsidRDefault="00F07035" w:rsidP="00F07035">
                        <w:r w:rsidRPr="00F07035">
                          <w:t> </w:t>
                        </w:r>
                      </w:p>
                    </w:tc>
                  </w:tr>
                  <w:tr w:rsidR="00F07035" w:rsidRPr="00F07035">
                    <w:tc>
                      <w:tcPr>
                        <w:tcW w:w="300" w:type="dxa"/>
                        <w:hideMark/>
                      </w:tcPr>
                      <w:p w:rsidR="00F07035" w:rsidRPr="00F07035" w:rsidRDefault="00F07035" w:rsidP="00F07035">
                        <w:r w:rsidRPr="00F07035">
                          <w:t> </w:t>
                        </w:r>
                      </w:p>
                    </w:tc>
                    <w:tc>
                      <w:tcPr>
                        <w:tcW w:w="8400" w:type="dxa"/>
                        <w:hideMark/>
                      </w:tcPr>
                      <w:p w:rsidR="00F07035" w:rsidRPr="00F07035" w:rsidRDefault="00F07035" w:rsidP="00F07035">
                        <w:r w:rsidRPr="00F07035">
                          <w:t xml:space="preserve">A book worth owning and reading is </w:t>
                        </w:r>
                        <w:r w:rsidRPr="00F07035">
                          <w:rPr>
                            <w:b/>
                            <w:bCs/>
                          </w:rPr>
                          <w:t xml:space="preserve">“A Treasury of Bridge Tips” by Eddie Kantar.  </w:t>
                        </w:r>
                        <w:r w:rsidRPr="00F07035">
                          <w:t xml:space="preserve">In it he offers the following advice: </w:t>
                        </w:r>
                      </w:p>
                      <w:p w:rsidR="00F07035" w:rsidRPr="00F07035" w:rsidRDefault="00F07035" w:rsidP="00F07035">
                        <w:r w:rsidRPr="00F07035">
                          <w:br/>
                          <w:t>“As responder, when you have a game going hand respond to your partner’s opening bid in your longer suit first!  Re-read this!”  Partner opens the bidding 1C and you hold:</w:t>
                        </w:r>
                      </w:p>
                      <w:p w:rsidR="00F07035" w:rsidRPr="00F07035" w:rsidRDefault="00F07035" w:rsidP="00F07035">
                        <w:r w:rsidRPr="00F07035">
                          <w:br/>
                          <w:t>S - AK32</w:t>
                        </w:r>
                        <w:r w:rsidRPr="00F07035">
                          <w:br/>
                          <w:t>H – 42</w:t>
                        </w:r>
                        <w:r w:rsidRPr="00F07035">
                          <w:br/>
                          <w:t>D – AQ765</w:t>
                        </w:r>
                        <w:r w:rsidRPr="00F07035">
                          <w:br/>
                          <w:t>C – 32</w:t>
                        </w:r>
                      </w:p>
                      <w:p w:rsidR="00F07035" w:rsidRPr="00F07035" w:rsidRDefault="00F07035" w:rsidP="00F07035">
                        <w:r w:rsidRPr="00F07035">
                          <w:br/>
                          <w:t>Respond 1D intending to rebid 2S after partner’s next bid if it is not 1 Spade. </w:t>
                        </w:r>
                        <w:r w:rsidRPr="00F07035">
                          <w:br/>
                        </w:r>
                        <w:hyperlink r:id="rId12" w:history="1">
                          <w:r w:rsidRPr="00F07035">
                            <w:rPr>
                              <w:rStyle w:val="Hyperlink"/>
                            </w:rPr>
                            <w:t>www.kantarbridge.com</w:t>
                          </w:r>
                        </w:hyperlink>
                      </w:p>
                    </w:tc>
                    <w:tc>
                      <w:tcPr>
                        <w:tcW w:w="300" w:type="dxa"/>
                        <w:hideMark/>
                      </w:tcPr>
                      <w:p w:rsidR="00F07035" w:rsidRPr="00F07035" w:rsidRDefault="00F07035" w:rsidP="00F07035">
                        <w:r w:rsidRPr="00F07035">
                          <w:t> </w:t>
                        </w:r>
                      </w:p>
                    </w:tc>
                  </w:tr>
                  <w:tr w:rsidR="00F07035" w:rsidRPr="00F07035">
                    <w:trPr>
                      <w:trHeight w:val="300"/>
                    </w:trPr>
                    <w:tc>
                      <w:tcPr>
                        <w:tcW w:w="0" w:type="auto"/>
                        <w:gridSpan w:val="3"/>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451"/>
                    <w:gridCol w:w="8127"/>
                    <w:gridCol w:w="452"/>
                  </w:tblGrid>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r w:rsidR="00F07035" w:rsidRPr="00F07035">
                    <w:tc>
                      <w:tcPr>
                        <w:tcW w:w="450" w:type="dxa"/>
                        <w:shd w:val="clear" w:color="auto" w:fill="8CC43F"/>
                        <w:hideMark/>
                      </w:tcPr>
                      <w:p w:rsidR="00F07035" w:rsidRPr="00F07035" w:rsidRDefault="00F07035" w:rsidP="00F07035">
                        <w:r w:rsidRPr="00F07035">
                          <w:t> </w:t>
                        </w:r>
                      </w:p>
                    </w:tc>
                    <w:tc>
                      <w:tcPr>
                        <w:tcW w:w="8100" w:type="dxa"/>
                        <w:shd w:val="clear" w:color="auto" w:fill="8CC43F"/>
                        <w:hideMark/>
                      </w:tcPr>
                      <w:p w:rsidR="00F07035" w:rsidRPr="00F07035" w:rsidRDefault="00F07035" w:rsidP="00F07035">
                        <w:proofErr w:type="spellStart"/>
                        <w:r w:rsidRPr="00F07035">
                          <w:t>Its</w:t>
                        </w:r>
                        <w:proofErr w:type="spellEnd"/>
                        <w:r w:rsidRPr="00F07035">
                          <w:t xml:space="preserve"> the Law</w:t>
                        </w:r>
                      </w:p>
                    </w:tc>
                    <w:tc>
                      <w:tcPr>
                        <w:tcW w:w="450" w:type="dxa"/>
                        <w:shd w:val="clear" w:color="auto" w:fill="8CC43F"/>
                        <w:hideMark/>
                      </w:tcPr>
                      <w:p w:rsidR="00F07035" w:rsidRPr="00F07035" w:rsidRDefault="00F07035" w:rsidP="00F07035">
                        <w:r w:rsidRPr="00F07035">
                          <w:t> </w:t>
                        </w:r>
                      </w:p>
                    </w:tc>
                  </w:tr>
                  <w:tr w:rsidR="00F07035" w:rsidRPr="00F07035">
                    <w:trPr>
                      <w:trHeight w:val="150"/>
                    </w:trPr>
                    <w:tc>
                      <w:tcPr>
                        <w:tcW w:w="0" w:type="auto"/>
                        <w:gridSpan w:val="3"/>
                        <w:shd w:val="clear" w:color="auto" w:fill="8CC43F"/>
                        <w:hideMark/>
                      </w:tcPr>
                      <w:p w:rsidR="00F07035" w:rsidRPr="00F07035" w:rsidRDefault="00F07035" w:rsidP="00F07035">
                        <w:r w:rsidRPr="00F07035">
                          <w:t> </w:t>
                        </w:r>
                      </w:p>
                    </w:tc>
                  </w:tr>
                </w:tbl>
                <w:p w:rsidR="00F07035" w:rsidRPr="00F07035" w:rsidRDefault="00F07035" w:rsidP="00F07035">
                  <w:pPr>
                    <w:rPr>
                      <w:vanish/>
                    </w:rPr>
                  </w:pPr>
                </w:p>
                <w:tbl>
                  <w:tblPr>
                    <w:tblW w:w="5000" w:type="pct"/>
                    <w:shd w:val="clear" w:color="auto" w:fill="8CC43F"/>
                    <w:tblCellMar>
                      <w:left w:w="0" w:type="dxa"/>
                      <w:right w:w="0" w:type="dxa"/>
                    </w:tblCellMar>
                    <w:tblLook w:val="04A0"/>
                  </w:tblPr>
                  <w:tblGrid>
                    <w:gridCol w:w="9030"/>
                  </w:tblGrid>
                  <w:tr w:rsidR="00F07035" w:rsidRPr="00F07035">
                    <w:tc>
                      <w:tcPr>
                        <w:tcW w:w="0" w:type="auto"/>
                        <w:shd w:val="clear" w:color="auto" w:fill="8CC43F"/>
                        <w:hideMark/>
                      </w:tcPr>
                      <w:p w:rsidR="00F07035" w:rsidRPr="00F07035" w:rsidRDefault="00F07035" w:rsidP="00F07035">
                        <w:r w:rsidRPr="00F07035">
                          <w:drawing>
                            <wp:inline distT="0" distB="0" distL="0" distR="0">
                              <wp:extent cx="5715000" cy="200025"/>
                              <wp:effectExtent l="19050" t="0" r="0" b="0"/>
                              <wp:docPr id="520" name="Picture 520"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descr="https://d2zhgehghqjuwb.cloudfront.net/accounts/8512/original/1441739443308-l3sjtfafldte29-8975f653214fcb92d040ee8c0556c5b1.png"/>
                                      <pic:cNvPicPr>
                                        <a:picLocks noChangeAspect="1" noChangeArrowheads="1"/>
                                      </pic:cNvPicPr>
                                    </pic:nvPicPr>
                                    <pic:blipFill>
                                      <a:blip r:embed="rId9"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tblCellMar>
                      <w:left w:w="0" w:type="dxa"/>
                      <w:right w:w="0" w:type="dxa"/>
                    </w:tblCellMar>
                    <w:tblLook w:val="04A0"/>
                  </w:tblPr>
                  <w:tblGrid>
                    <w:gridCol w:w="301"/>
                    <w:gridCol w:w="8428"/>
                    <w:gridCol w:w="301"/>
                  </w:tblGrid>
                  <w:tr w:rsidR="00F07035" w:rsidRPr="00F07035">
                    <w:trPr>
                      <w:trHeight w:val="300"/>
                    </w:trPr>
                    <w:tc>
                      <w:tcPr>
                        <w:tcW w:w="0" w:type="auto"/>
                        <w:gridSpan w:val="3"/>
                        <w:hideMark/>
                      </w:tcPr>
                      <w:p w:rsidR="00F07035" w:rsidRPr="00F07035" w:rsidRDefault="00F07035" w:rsidP="00F07035">
                        <w:r w:rsidRPr="00F07035">
                          <w:t> </w:t>
                        </w:r>
                      </w:p>
                    </w:tc>
                  </w:tr>
                  <w:tr w:rsidR="00F07035" w:rsidRPr="00F07035">
                    <w:tc>
                      <w:tcPr>
                        <w:tcW w:w="300" w:type="dxa"/>
                        <w:hideMark/>
                      </w:tcPr>
                      <w:p w:rsidR="00F07035" w:rsidRPr="00F07035" w:rsidRDefault="00F07035" w:rsidP="00F07035">
                        <w:r w:rsidRPr="00F07035">
                          <w:t> </w:t>
                        </w:r>
                      </w:p>
                    </w:tc>
                    <w:tc>
                      <w:tcPr>
                        <w:tcW w:w="8400" w:type="dxa"/>
                      </w:tcPr>
                      <w:p w:rsidR="00F07035" w:rsidRPr="00F07035" w:rsidRDefault="00F07035" w:rsidP="00F07035">
                        <w:r w:rsidRPr="00F07035">
                          <w:rPr>
                            <w:b/>
                            <w:bCs/>
                          </w:rPr>
                          <w:t xml:space="preserve">Law 45 addresses the issue of played cards.  </w:t>
                        </w:r>
                        <w:r w:rsidRPr="00F07035">
                          <w:t xml:space="preserve">Here is a situation that is not uncommon: </w:t>
                        </w:r>
                      </w:p>
                      <w:p w:rsidR="00F07035" w:rsidRPr="00F07035" w:rsidRDefault="00F07035" w:rsidP="00F07035"/>
                      <w:p w:rsidR="00F07035" w:rsidRPr="00F07035" w:rsidRDefault="00F07035" w:rsidP="00F07035">
                        <w:r w:rsidRPr="00F07035">
                          <w:t>N - Dummy – A Q</w:t>
                        </w:r>
                      </w:p>
                      <w:p w:rsidR="00F07035" w:rsidRPr="00F07035" w:rsidRDefault="00F07035" w:rsidP="00F07035">
                        <w:r w:rsidRPr="00F07035">
                          <w:rPr>
                            <w:b/>
                            <w:bCs/>
                          </w:rPr>
                          <w:t> </w:t>
                        </w:r>
                      </w:p>
                      <w:p w:rsidR="00F07035" w:rsidRPr="00F07035" w:rsidRDefault="00F07035" w:rsidP="00F07035">
                        <w:r w:rsidRPr="00F07035">
                          <w:rPr>
                            <w:b/>
                            <w:bCs/>
                          </w:rPr>
                          <w:t>W - K</w:t>
                        </w:r>
                      </w:p>
                      <w:p w:rsidR="00F07035" w:rsidRPr="00F07035" w:rsidRDefault="00F07035" w:rsidP="00F07035">
                        <w:r w:rsidRPr="00F07035">
                          <w:rPr>
                            <w:b/>
                            <w:bCs/>
                          </w:rPr>
                          <w:t> </w:t>
                        </w:r>
                      </w:p>
                      <w:p w:rsidR="00F07035" w:rsidRPr="00F07035" w:rsidRDefault="00F07035" w:rsidP="00F07035">
                        <w:r w:rsidRPr="00F07035">
                          <w:rPr>
                            <w:b/>
                            <w:bCs/>
                          </w:rPr>
                          <w:t xml:space="preserve">            </w:t>
                        </w:r>
                        <w:r w:rsidRPr="00F07035">
                          <w:t xml:space="preserve">Declarer leads the 5, West plays the King and Declarer says: “Queen uh King; play the Ace.  The Director is called.  Partner of the person who played the King tells the Director what </w:t>
                        </w:r>
                        <w:r w:rsidRPr="00F07035">
                          <w:lastRenderedPageBreak/>
                          <w:t xml:space="preserve">happened.  Declarer agrees, but says the statement was all in one breath without pause for thought, so the Ace should be the card played from Dummy.  </w:t>
                        </w:r>
                      </w:p>
                      <w:p w:rsidR="00F07035" w:rsidRPr="00F07035" w:rsidRDefault="00F07035" w:rsidP="00F07035"/>
                      <w:p w:rsidR="00F07035" w:rsidRPr="00F07035" w:rsidRDefault="00F07035" w:rsidP="00F07035">
                        <w:r w:rsidRPr="00F07035">
                          <w:t>The following is from Duplicate Decisions:</w:t>
                        </w:r>
                      </w:p>
                      <w:p w:rsidR="00F07035" w:rsidRPr="00F07035" w:rsidRDefault="00F07035" w:rsidP="00F07035">
                        <w:r w:rsidRPr="00F07035">
                          <w:t>“A player may correct the call of a card if it is inadvertent (i.e., a slip of the tongue) and if there was no pause for thought in indicating a desire to change the card called. An opponent, however, may change a legal play made in turn prior to the correction.</w:t>
                        </w:r>
                      </w:p>
                      <w:p w:rsidR="00F07035" w:rsidRPr="00F07035" w:rsidRDefault="00F07035" w:rsidP="00F07035"/>
                      <w:p w:rsidR="00F07035" w:rsidRPr="00F07035" w:rsidRDefault="00F07035" w:rsidP="00F07035">
                        <w:r w:rsidRPr="00F07035">
                          <w:t xml:space="preserve">Example: It frequently occurs that declarer leads and his play from dummy </w:t>
                        </w:r>
                        <w:proofErr w:type="gramStart"/>
                        <w:r w:rsidRPr="00F07035">
                          <w:t>is</w:t>
                        </w:r>
                        <w:proofErr w:type="gramEnd"/>
                        <w:r w:rsidRPr="00F07035">
                          <w:t xml:space="preserve"> intended to be conditional on the play of LHO. He then prematurely calls a card from dummy and, observing that LHO’s card makes his choice unpalatable, endeavors to change it. The change must not be allowed regardless of the tempo, for his first designation was not inadvertent.</w:t>
                        </w:r>
                      </w:p>
                      <w:p w:rsidR="00F07035" w:rsidRPr="00F07035" w:rsidRDefault="00F07035" w:rsidP="00F07035">
                        <w:r w:rsidRPr="00F07035">
                          <w:t>Declarer leads a club, intending to ruff in dummy. As he says “ruff,” he notices that LHO has ruffed with a trump higher than any in dummy. Regardless of how quickly he says “pitch a diamond,” such a change may not be allowed, because “</w:t>
                        </w:r>
                        <w:proofErr w:type="gramStart"/>
                        <w:r w:rsidRPr="00F07035">
                          <w:t>ruff ”</w:t>
                        </w:r>
                        <w:proofErr w:type="gramEnd"/>
                        <w:r w:rsidRPr="00F07035">
                          <w:t xml:space="preserve"> was not inadvertent.”</w:t>
                        </w:r>
                      </w:p>
                      <w:p w:rsidR="00F07035" w:rsidRPr="00F07035" w:rsidRDefault="00F07035" w:rsidP="00F07035">
                        <w:r w:rsidRPr="00F07035">
                          <w:rPr>
                            <w:rFonts w:ascii="Arial" w:hAnsi="Arial" w:cs="Arial"/>
                          </w:rPr>
                          <w:t>​</w:t>
                        </w:r>
                      </w:p>
                      <w:p w:rsidR="00F07035" w:rsidRPr="00F07035" w:rsidRDefault="00F07035" w:rsidP="00F07035">
                        <w:r w:rsidRPr="00F07035">
                          <w:t>The Director ruled that the Queen was played as Declarer had intended to finesse and changed his mind after calling for the Queen and noticing that the King hand been played by the defender.</w:t>
                        </w:r>
                      </w:p>
                    </w:tc>
                    <w:tc>
                      <w:tcPr>
                        <w:tcW w:w="300" w:type="dxa"/>
                        <w:hideMark/>
                      </w:tcPr>
                      <w:p w:rsidR="00F07035" w:rsidRPr="00F07035" w:rsidRDefault="00F07035" w:rsidP="00F07035">
                        <w:r w:rsidRPr="00F07035">
                          <w:lastRenderedPageBreak/>
                          <w:t> </w:t>
                        </w:r>
                      </w:p>
                    </w:tc>
                  </w:tr>
                  <w:tr w:rsidR="00F07035" w:rsidRPr="00F07035">
                    <w:trPr>
                      <w:trHeight w:val="300"/>
                    </w:trPr>
                    <w:tc>
                      <w:tcPr>
                        <w:tcW w:w="0" w:type="auto"/>
                        <w:gridSpan w:val="3"/>
                        <w:hideMark/>
                      </w:tcPr>
                      <w:p w:rsidR="00F07035" w:rsidRPr="00F07035" w:rsidRDefault="00F07035" w:rsidP="00F07035">
                        <w:r w:rsidRPr="00F07035">
                          <w:lastRenderedPageBreak/>
                          <w:t> </w:t>
                        </w:r>
                      </w:p>
                    </w:tc>
                  </w:tr>
                </w:tbl>
                <w:p w:rsidR="00F07035" w:rsidRPr="00F07035" w:rsidRDefault="00F07035" w:rsidP="00F07035">
                  <w:pPr>
                    <w:rPr>
                      <w:vanish/>
                    </w:rPr>
                  </w:pPr>
                </w:p>
                <w:tbl>
                  <w:tblPr>
                    <w:tblW w:w="5000" w:type="pct"/>
                    <w:tblCellMar>
                      <w:left w:w="0" w:type="dxa"/>
                      <w:right w:w="0" w:type="dxa"/>
                    </w:tblCellMar>
                    <w:tblLook w:val="04A0"/>
                  </w:tblPr>
                  <w:tblGrid>
                    <w:gridCol w:w="9030"/>
                  </w:tblGrid>
                  <w:tr w:rsidR="00F07035" w:rsidRPr="00F07035">
                    <w:tc>
                      <w:tcPr>
                        <w:tcW w:w="0" w:type="auto"/>
                        <w:hideMark/>
                      </w:tcPr>
                      <w:p w:rsidR="00F07035" w:rsidRPr="00F07035" w:rsidRDefault="00F07035" w:rsidP="00F07035">
                        <w:r w:rsidRPr="00F07035">
                          <w:drawing>
                            <wp:inline distT="0" distB="0" distL="0" distR="0">
                              <wp:extent cx="5715000" cy="533400"/>
                              <wp:effectExtent l="19050" t="0" r="0" b="0"/>
                              <wp:docPr id="521" name="Picture 521"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https://d2zhgehghqjuwb.cloudfront.net/accounts/8512/original/1440775799519-5p1hnccukncul3di-1c2e3f9c252ebd4ccbf478130024b967.png?1440775748?1441805809965?1441805843353"/>
                                      <pic:cNvPicPr>
                                        <a:picLocks noChangeAspect="1" noChangeArrowheads="1"/>
                                      </pic:cNvPicPr>
                                    </pic:nvPicPr>
                                    <pic:blipFill>
                                      <a:blip r:embed="rId7"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shd w:val="clear" w:color="auto" w:fill="EEEEEE"/>
                    <w:tblCellMar>
                      <w:left w:w="0" w:type="dxa"/>
                      <w:right w:w="0" w:type="dxa"/>
                    </w:tblCellMar>
                    <w:tblLook w:val="04A0"/>
                  </w:tblPr>
                  <w:tblGrid>
                    <w:gridCol w:w="9030"/>
                  </w:tblGrid>
                  <w:tr w:rsidR="00F07035" w:rsidRPr="00F07035">
                    <w:tc>
                      <w:tcPr>
                        <w:tcW w:w="0" w:type="auto"/>
                        <w:shd w:val="clear" w:color="auto" w:fill="EEEEEE"/>
                        <w:hideMark/>
                      </w:tcPr>
                      <w:p w:rsidR="00F07035" w:rsidRPr="00F07035" w:rsidRDefault="00F07035" w:rsidP="00F07035">
                        <w:r w:rsidRPr="00F07035">
                          <w:drawing>
                            <wp:inline distT="0" distB="0" distL="0" distR="0">
                              <wp:extent cx="5715000" cy="333375"/>
                              <wp:effectExtent l="19050" t="0" r="0" b="0"/>
                              <wp:docPr id="522" name="Picture 522"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https://d2zhgehghqjuwb.cloudfront.net/accounts/105/original/1439320573341-g4ukrcyv20y919k9-8d13e68f5b77036a692ac63a979ee45c.png?1439999767"/>
                                      <pic:cNvPicPr>
                                        <a:picLocks noChangeAspect="1" noChangeArrowheads="1"/>
                                      </pic:cNvPicPr>
                                    </pic:nvPicPr>
                                    <pic:blipFill>
                                      <a:blip r:embed="rId8"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shd w:val="clear" w:color="auto" w:fill="EEEEEE"/>
                    <w:tblCellMar>
                      <w:left w:w="0" w:type="dxa"/>
                      <w:right w:w="0" w:type="dxa"/>
                    </w:tblCellMar>
                    <w:tblLook w:val="04A0"/>
                  </w:tblPr>
                  <w:tblGrid>
                    <w:gridCol w:w="9030"/>
                  </w:tblGrid>
                  <w:tr w:rsidR="00F07035" w:rsidRPr="00F07035">
                    <w:tc>
                      <w:tcPr>
                        <w:tcW w:w="0" w:type="auto"/>
                        <w:shd w:val="clear" w:color="auto" w:fill="EEEEEE"/>
                        <w:hideMark/>
                      </w:tcPr>
                      <w:p w:rsidR="00F07035" w:rsidRPr="00F07035" w:rsidRDefault="00F07035" w:rsidP="00F07035">
                        <w:r w:rsidRPr="00F07035">
                          <w:drawing>
                            <wp:inline distT="0" distB="0" distL="0" distR="0">
                              <wp:extent cx="5715000" cy="333375"/>
                              <wp:effectExtent l="19050" t="0" r="0" b="0"/>
                              <wp:docPr id="523" name="Picture 523"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https://d2zhgehghqjuwb.cloudfront.net/accounts/105/original/1439320573341-g4ukrcyv20y919k9-8d13e68f5b77036a692ac63a979ee45c.png?1439999767"/>
                                      <pic:cNvPicPr>
                                        <a:picLocks noChangeAspect="1" noChangeArrowheads="1"/>
                                      </pic:cNvPicPr>
                                    </pic:nvPicPr>
                                    <pic:blipFill>
                                      <a:blip r:embed="rId8"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07035" w:rsidRPr="00F07035" w:rsidRDefault="00F07035" w:rsidP="00F07035">
                  <w:pPr>
                    <w:rPr>
                      <w:vanish/>
                    </w:rPr>
                  </w:pPr>
                </w:p>
                <w:tbl>
                  <w:tblPr>
                    <w:tblW w:w="5000" w:type="pct"/>
                    <w:shd w:val="clear" w:color="auto" w:fill="EEEEEE"/>
                    <w:tblCellMar>
                      <w:left w:w="0" w:type="dxa"/>
                      <w:right w:w="0" w:type="dxa"/>
                    </w:tblCellMar>
                    <w:tblLook w:val="04A0"/>
                  </w:tblPr>
                  <w:tblGrid>
                    <w:gridCol w:w="451"/>
                    <w:gridCol w:w="8127"/>
                    <w:gridCol w:w="452"/>
                  </w:tblGrid>
                  <w:tr w:rsidR="00F07035" w:rsidRPr="00F07035">
                    <w:trPr>
                      <w:trHeight w:val="75"/>
                    </w:trPr>
                    <w:tc>
                      <w:tcPr>
                        <w:tcW w:w="0" w:type="auto"/>
                        <w:gridSpan w:val="3"/>
                        <w:shd w:val="clear" w:color="auto" w:fill="EEEEEE"/>
                        <w:hideMark/>
                      </w:tcPr>
                      <w:p w:rsidR="00F07035" w:rsidRPr="00F07035" w:rsidRDefault="00F07035" w:rsidP="00F07035">
                        <w:r w:rsidRPr="00F07035">
                          <w:t> </w:t>
                        </w:r>
                      </w:p>
                    </w:tc>
                  </w:tr>
                  <w:tr w:rsidR="00F07035" w:rsidRPr="00F07035">
                    <w:tc>
                      <w:tcPr>
                        <w:tcW w:w="450" w:type="dxa"/>
                        <w:shd w:val="clear" w:color="auto" w:fill="EEEEEE"/>
                        <w:hideMark/>
                      </w:tcPr>
                      <w:p w:rsidR="00F07035" w:rsidRPr="00F07035" w:rsidRDefault="00F07035" w:rsidP="00F07035">
                        <w:r w:rsidRPr="00F07035">
                          <w:t> </w:t>
                        </w:r>
                      </w:p>
                    </w:tc>
                    <w:tc>
                      <w:tcPr>
                        <w:tcW w:w="8100" w:type="dxa"/>
                        <w:shd w:val="clear" w:color="auto" w:fill="EEEEEE"/>
                        <w:hideMark/>
                      </w:tcPr>
                      <w:p w:rsidR="00F07035" w:rsidRPr="00F07035" w:rsidRDefault="00F07035" w:rsidP="00F07035">
                        <w:r w:rsidRPr="00F07035">
                          <w:rPr>
                            <w:b/>
                            <w:bCs/>
                          </w:rPr>
                          <w:t>Website: </w:t>
                        </w:r>
                        <w:hyperlink r:id="rId13" w:history="1">
                          <w:r w:rsidRPr="00F07035">
                            <w:rPr>
                              <w:rStyle w:val="Hyperlink"/>
                            </w:rPr>
                            <w:t>www.d16acbl.org</w:t>
                          </w:r>
                        </w:hyperlink>
                        <w:r w:rsidRPr="00F07035">
                          <w:t>   </w:t>
                        </w:r>
                      </w:p>
                    </w:tc>
                    <w:tc>
                      <w:tcPr>
                        <w:tcW w:w="450" w:type="dxa"/>
                        <w:shd w:val="clear" w:color="auto" w:fill="EEEEEE"/>
                        <w:hideMark/>
                      </w:tcPr>
                      <w:p w:rsidR="00F07035" w:rsidRPr="00F07035" w:rsidRDefault="00F07035" w:rsidP="00F07035">
                        <w:r w:rsidRPr="00F07035">
                          <w:t> </w:t>
                        </w:r>
                      </w:p>
                    </w:tc>
                  </w:tr>
                  <w:tr w:rsidR="00F07035" w:rsidRPr="00F07035">
                    <w:trPr>
                      <w:trHeight w:val="75"/>
                    </w:trPr>
                    <w:tc>
                      <w:tcPr>
                        <w:tcW w:w="0" w:type="auto"/>
                        <w:gridSpan w:val="3"/>
                        <w:shd w:val="clear" w:color="auto" w:fill="EEEEEE"/>
                        <w:hideMark/>
                      </w:tcPr>
                      <w:p w:rsidR="00F07035" w:rsidRPr="00F07035" w:rsidRDefault="00F07035" w:rsidP="00F07035">
                        <w:r w:rsidRPr="00F07035">
                          <w:t> </w:t>
                        </w:r>
                      </w:p>
                    </w:tc>
                  </w:tr>
                </w:tbl>
                <w:p w:rsidR="00F07035" w:rsidRPr="00F07035" w:rsidRDefault="00F07035" w:rsidP="00F07035">
                  <w:pPr>
                    <w:rPr>
                      <w:vanish/>
                    </w:rPr>
                  </w:pPr>
                </w:p>
                <w:tbl>
                  <w:tblPr>
                    <w:tblW w:w="5000" w:type="pct"/>
                    <w:tblCellMar>
                      <w:left w:w="0" w:type="dxa"/>
                      <w:right w:w="0" w:type="dxa"/>
                    </w:tblCellMar>
                    <w:tblLook w:val="04A0"/>
                  </w:tblPr>
                  <w:tblGrid>
                    <w:gridCol w:w="4515"/>
                    <w:gridCol w:w="4515"/>
                  </w:tblGrid>
                  <w:tr w:rsidR="00F07035" w:rsidRPr="00F07035">
                    <w:tc>
                      <w:tcPr>
                        <w:tcW w:w="4500" w:type="dxa"/>
                        <w:shd w:val="clear" w:color="auto" w:fill="EEEEEE"/>
                        <w:hideMark/>
                      </w:tcPr>
                      <w:tbl>
                        <w:tblPr>
                          <w:tblW w:w="5000" w:type="pct"/>
                          <w:shd w:val="clear" w:color="auto" w:fill="EEEEEE"/>
                          <w:tblCellMar>
                            <w:left w:w="0" w:type="dxa"/>
                            <w:right w:w="0" w:type="dxa"/>
                          </w:tblCellMar>
                          <w:tblLook w:val="04A0"/>
                        </w:tblPr>
                        <w:tblGrid>
                          <w:gridCol w:w="4515"/>
                        </w:tblGrid>
                        <w:tr w:rsidR="00F07035" w:rsidRPr="00F07035">
                          <w:tc>
                            <w:tcPr>
                              <w:tcW w:w="0" w:type="auto"/>
                              <w:shd w:val="clear" w:color="auto" w:fill="EEEEEE"/>
                              <w:tcMar>
                                <w:top w:w="75" w:type="dxa"/>
                                <w:left w:w="150" w:type="dxa"/>
                                <w:bottom w:w="0" w:type="dxa"/>
                                <w:right w:w="150" w:type="dxa"/>
                              </w:tcMar>
                              <w:hideMark/>
                            </w:tcPr>
                            <w:p w:rsidR="00F07035" w:rsidRPr="00F07035" w:rsidRDefault="00F07035" w:rsidP="00F07035">
                              <w:r w:rsidRPr="00F07035">
                                <w:drawing>
                                  <wp:inline distT="0" distB="0" distL="0" distR="0">
                                    <wp:extent cx="1524000" cy="342900"/>
                                    <wp:effectExtent l="0" t="0" r="0" b="0"/>
                                    <wp:docPr id="524" name="Picture 524" descr="https://d2zhgehghqjuwb.cloudfront.net/accounts/8512/original/1441738488080-mtwdfbg4o0s02j4i-bd97358460cd27364ad317312a39dfc5.png">
                                      <a:hlinkClick xmlns:a="http://schemas.openxmlformats.org/drawingml/2006/main" r:id="rId14"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descr="https://d2zhgehghqjuwb.cloudfront.net/accounts/8512/original/1441738488080-mtwdfbg4o0s02j4i-bd97358460cd27364ad317312a39dfc5.png">
                                              <a:hlinkClick r:id="rId14" tgtFrame="&quot;_blank&quot;" tooltip="&quot;&quot;"/>
                                            </pic:cNvPr>
                                            <pic:cNvPicPr>
                                              <a:picLocks noChangeAspect="1" noChangeArrowheads="1"/>
                                            </pic:cNvPicPr>
                                          </pic:nvPicPr>
                                          <pic:blipFill>
                                            <a:blip r:embed="rId15" cstate="print"/>
                                            <a:srcRect/>
                                            <a:stretch>
                                              <a:fillRect/>
                                            </a:stretch>
                                          </pic:blipFill>
                                          <pic:spPr bwMode="auto">
                                            <a:xfrm>
                                              <a:off x="0" y="0"/>
                                              <a:ext cx="1524000" cy="342900"/>
                                            </a:xfrm>
                                            <a:prstGeom prst="rect">
                                              <a:avLst/>
                                            </a:prstGeom>
                                            <a:noFill/>
                                            <a:ln w="9525">
                                              <a:noFill/>
                                              <a:miter lim="800000"/>
                                              <a:headEnd/>
                                              <a:tailEnd/>
                                            </a:ln>
                                          </pic:spPr>
                                        </pic:pic>
                                      </a:graphicData>
                                    </a:graphic>
                                  </wp:inline>
                                </w:drawing>
                              </w:r>
                            </w:p>
                          </w:tc>
                        </w:tr>
                      </w:tbl>
                      <w:p w:rsidR="00F07035" w:rsidRPr="00F07035" w:rsidRDefault="00F07035" w:rsidP="00F07035"/>
                    </w:tc>
                    <w:tc>
                      <w:tcPr>
                        <w:tcW w:w="4500" w:type="dxa"/>
                        <w:shd w:val="clear" w:color="auto" w:fill="EEEEEE"/>
                        <w:hideMark/>
                      </w:tcPr>
                      <w:tbl>
                        <w:tblPr>
                          <w:tblW w:w="5000" w:type="pct"/>
                          <w:shd w:val="clear" w:color="auto" w:fill="EEEEEE"/>
                          <w:tblCellMar>
                            <w:left w:w="0" w:type="dxa"/>
                            <w:right w:w="0" w:type="dxa"/>
                          </w:tblCellMar>
                          <w:tblLook w:val="04A0"/>
                        </w:tblPr>
                        <w:tblGrid>
                          <w:gridCol w:w="4515"/>
                        </w:tblGrid>
                        <w:tr w:rsidR="00F07035" w:rsidRPr="00F07035">
                          <w:tc>
                            <w:tcPr>
                              <w:tcW w:w="0" w:type="auto"/>
                              <w:shd w:val="clear" w:color="auto" w:fill="EEEEEE"/>
                              <w:tcMar>
                                <w:top w:w="75" w:type="dxa"/>
                                <w:left w:w="150" w:type="dxa"/>
                                <w:bottom w:w="0" w:type="dxa"/>
                                <w:right w:w="150" w:type="dxa"/>
                              </w:tcMar>
                              <w:hideMark/>
                            </w:tcPr>
                            <w:p w:rsidR="00F07035" w:rsidRPr="00F07035" w:rsidRDefault="00F07035" w:rsidP="00F07035">
                              <w:r w:rsidRPr="00F07035">
                                <w:drawing>
                                  <wp:inline distT="0" distB="0" distL="0" distR="0">
                                    <wp:extent cx="1476375" cy="352425"/>
                                    <wp:effectExtent l="19050" t="0" r="0" b="0"/>
                                    <wp:docPr id="525" name="Picture 525" descr="https://d2zhgehghqjuwb.cloudfront.net/accounts/8512/original/1441738488131-ber6opyma5q4zpvi-bd97358460cd27364ad317312a39dfc5.png">
                                      <a:hlinkClick xmlns:a="http://schemas.openxmlformats.org/drawingml/2006/main" r:id="rId16"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descr="https://d2zhgehghqjuwb.cloudfront.net/accounts/8512/original/1441738488131-ber6opyma5q4zpvi-bd97358460cd27364ad317312a39dfc5.png">
                                              <a:hlinkClick r:id="rId16" tgtFrame="&quot;_blank&quot;" tooltip="&quot;&quot;"/>
                                            </pic:cNvPr>
                                            <pic:cNvPicPr>
                                              <a:picLocks noChangeAspect="1" noChangeArrowheads="1"/>
                                            </pic:cNvPicPr>
                                          </pic:nvPicPr>
                                          <pic:blipFill>
                                            <a:blip r:embed="rId17" cstate="print"/>
                                            <a:srcRect/>
                                            <a:stretch>
                                              <a:fillRect/>
                                            </a:stretch>
                                          </pic:blipFill>
                                          <pic:spPr bwMode="auto">
                                            <a:xfrm>
                                              <a:off x="0" y="0"/>
                                              <a:ext cx="1476375" cy="352425"/>
                                            </a:xfrm>
                                            <a:prstGeom prst="rect">
                                              <a:avLst/>
                                            </a:prstGeom>
                                            <a:noFill/>
                                            <a:ln w="9525">
                                              <a:noFill/>
                                              <a:miter lim="800000"/>
                                              <a:headEnd/>
                                              <a:tailEnd/>
                                            </a:ln>
                                          </pic:spPr>
                                        </pic:pic>
                                      </a:graphicData>
                                    </a:graphic>
                                  </wp:inline>
                                </w:drawing>
                              </w:r>
                            </w:p>
                          </w:tc>
                        </w:tr>
                      </w:tbl>
                      <w:p w:rsidR="00F07035" w:rsidRPr="00F07035" w:rsidRDefault="00F07035" w:rsidP="00F07035"/>
                    </w:tc>
                  </w:tr>
                </w:tbl>
                <w:p w:rsidR="00F07035" w:rsidRPr="00F07035" w:rsidRDefault="00F07035" w:rsidP="00F07035"/>
              </w:tc>
            </w:tr>
          </w:tbl>
          <w:p w:rsidR="00F07035" w:rsidRPr="00F07035" w:rsidRDefault="00F07035" w:rsidP="00F07035"/>
        </w:tc>
      </w:tr>
    </w:tbl>
    <w:p w:rsidR="006C342B" w:rsidRDefault="006C342B"/>
    <w:sectPr w:rsidR="006C342B" w:rsidSect="00F0703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7035"/>
    <w:rsid w:val="006C342B"/>
    <w:rsid w:val="00F070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42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7035"/>
    <w:rPr>
      <w:color w:val="0000FF" w:themeColor="hyperlink"/>
      <w:u w:val="single"/>
    </w:rPr>
  </w:style>
  <w:style w:type="paragraph" w:styleId="BalloonText">
    <w:name w:val="Balloon Text"/>
    <w:basedOn w:val="Normal"/>
    <w:link w:val="BalloonTextChar"/>
    <w:uiPriority w:val="99"/>
    <w:semiHidden/>
    <w:unhideWhenUsed/>
    <w:rsid w:val="00F07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0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0707074">
      <w:bodyDiv w:val="1"/>
      <w:marLeft w:val="0"/>
      <w:marRight w:val="0"/>
      <w:marTop w:val="0"/>
      <w:marBottom w:val="0"/>
      <w:divBdr>
        <w:top w:val="none" w:sz="0" w:space="0" w:color="auto"/>
        <w:left w:val="none" w:sz="0" w:space="0" w:color="auto"/>
        <w:bottom w:val="none" w:sz="0" w:space="0" w:color="auto"/>
        <w:right w:val="none" w:sz="0" w:space="0" w:color="auto"/>
      </w:divBdr>
    </w:div>
    <w:div w:id="56144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email.robly.com/wf/click?upn=tegQ8TSilgq-2Fpv8V3RUA2fDzeE57Vce-2Fb78E8mHZD-2Fk-3D_PllJDkHxmunDc86sTrhoApIUf7GeDvQ6pnkcIHLWuhUinIsDfv7-2BkYS0vY-2BLSLdJktw571jCwv1N0D9TtUvrCf7clv8TPYbuDqiK5WdjbW1HHNdFNoLUI3hTpEPd-2FRiqVOJJxJAuWoZJeTVoaownWQyGWvB-2BjjD24xuUBTPDf-2F6mHC-2BCuIvL7fKerOyKsHSVOt-2Fv03PUAAAqbuUFz2-2FHExenN4vujqVFQJ-2FV3h3nDABOxLzY1tWHd0deCQCo0rF1CTiznIX7CIfmeXLOGJn0Fq5-2BwAjoDboZ6HgDEoedGmazNRmiv4U-2F8v3Yeqiks1tB-2FwTH0Pam-2BRyhDcKZ2Mngq-2BGqK8aIbnhvJp1LoApPzIFiwvXzOAVst5rrKIGNR86Kcn1NvT4NPhxlz6oPk4OEW-2B57GZYhQMdV9ShR1UGYlSvK-2FYKhKCoy3WALgJw4YHoO"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www.kantarbridge.com" TargetMode="External"/><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hyperlink" Target="http://email.robly.com/wf/click?upn=V2zMmA2hVfJrisuwjwM4IKJ-2Fe4gkhhWNUjp4ApIXlwL7MzkIHjLsNTZMMxCiKtQlgeVY5xThmBcBdM3-2F-2BfoWWupQir3lz2y33Inn6fwTENU-3D_PllJDkHxmunDc86sTrhoApIUf7GeDvQ6pnkcIHLWuhUinIsDfv7-2BkYS0vY-2BLSLdJktw571jCwv1N0D9TtUvrCf7clv8TPYbuDqiK5WdjbW1HHNdFNoLUI3hTpEPd-2FRiqVOJJxJAuWoZJeTVoaownWQyGWvB-2BjjD24xuUBTPDf-2F6mHC-2BCuIvL7fKerOyKsHSVOt-2Fv03PUAAAqbuUFz2-2FHExenN4vujqVFQJ-2FV3h3nDABOxLzY1tWHd0deCQCo0rF1CTiznIX7CIfmeXLOGJn0Fsdm8sItIqSAHG1izHEaZvMkTTLvl6SIHVfN1dpdadP3uTE7NY-2BBrFAECy-2FSGY7-2B5JVBJ5jMEpczDIvNQce8YIA6ZPv-2FAxXNK9W1fzXXXTYTyy368z9iIxEALfZMJD7VGwOkghYiRIF4QZ9Zw8F7xzmE-2B9oS6fi2qDG3xOQln9jK" TargetMode="External"/><Relationship Id="rId1" Type="http://schemas.openxmlformats.org/officeDocument/2006/relationships/styles" Target="styles.xml"/><Relationship Id="rId6" Type="http://schemas.openxmlformats.org/officeDocument/2006/relationships/hyperlink" Target="mailto:paulcuneo@sbcglobal.net" TargetMode="External"/><Relationship Id="rId11" Type="http://schemas.openxmlformats.org/officeDocument/2006/relationships/hyperlink" Target="http://www.kantarbridge.com" TargetMode="External"/><Relationship Id="rId5" Type="http://schemas.openxmlformats.org/officeDocument/2006/relationships/image" Target="media/image2.png"/><Relationship Id="rId15" Type="http://schemas.openxmlformats.org/officeDocument/2006/relationships/image" Target="media/image6.png"/><Relationship Id="rId10" Type="http://schemas.openxmlformats.org/officeDocument/2006/relationships/hyperlink" Target="http://www.kantarbridge.com"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hyperlink" Target="http://email.robly.com/wf/click?upn=V2zMmA2hVfJrisuwjwM4IGNNJXzocR5VidZgojLGADQXK6OCPjY5by7zAYqLCRANzP9nbI3Ni1nsEV41FUNZAKT5diVH0XAaR4rK-2F-2BQWyJUXYRmgG-2FTrkdr5DWdqJXzDWDRztytR-2B3B10p4P1uCg-2FDdgNAqlRiGIzmDfTK6izOw-3D_PllJDkHxmunDc86sTrhoApIUf7GeDvQ6pnkcIHLWuhUinIsDfv7-2BkYS0vY-2BLSLdJktw571jCwv1N0D9TtUvrCf7clv8TPYbuDqiK5WdjbW1HHNdFNoLUI3hTpEPd-2FRiqVOJJxJAuWoZJeTVoaownWQyGWvB-2BjjD24xuUBTPDf-2F6mHC-2BCuIvL7fKerOyKsHSVOt-2Fv03PUAAAqbuUFz2-2FHExenN4vujqVFQJ-2FV3h3nDABOxLzY1tWHd0deCQCo0rF1CTiznIX7CIfmeXLOGJn0Fhe4EJxOaapfMG2SicJew-2BIn-2BArsM4yznF3x0T4gCGlGvFqRb4At2dmo-2FCL7woNs1ldnNmoIRzG1RCjfomvb486DJF0x8zv2NG0hpC2ZcRdeJkhv4LggmCrn0j4fSbb2o71RcCGa0vVTBwFdiqPEU3olG5lQZ3Vt1NN9cOTR08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1041</Words>
  <Characters>5938</Characters>
  <Application>Microsoft Office Word</Application>
  <DocSecurity>0</DocSecurity>
  <Lines>49</Lines>
  <Paragraphs>13</Paragraphs>
  <ScaleCrop>false</ScaleCrop>
  <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2016-09-21T03:49:00Z</dcterms:created>
  <dcterms:modified xsi:type="dcterms:W3CDTF">2016-09-21T03:50:00Z</dcterms:modified>
</cp:coreProperties>
</file>