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6240"/>
        <w:gridCol w:w="3120"/>
      </w:tblGrid>
      <w:tr w:rsidR="001D2501" w:rsidTr="001D2501">
        <w:tc>
          <w:tcPr>
            <w:tcW w:w="6000" w:type="dxa"/>
            <w:shd w:val="clear" w:color="auto" w:fill="01539B"/>
          </w:tcPr>
          <w:tbl>
            <w:tblPr>
              <w:tblW w:w="5000" w:type="pct"/>
              <w:tblCellMar>
                <w:left w:w="0" w:type="dxa"/>
                <w:right w:w="0" w:type="dxa"/>
              </w:tblCellMar>
              <w:tblLook w:val="04A0"/>
            </w:tblPr>
            <w:tblGrid>
              <w:gridCol w:w="6240"/>
            </w:tblGrid>
            <w:tr w:rsidR="001D2501">
              <w:tc>
                <w:tcPr>
                  <w:tcW w:w="0" w:type="auto"/>
                  <w:tcMar>
                    <w:top w:w="150" w:type="dxa"/>
                    <w:left w:w="150" w:type="dxa"/>
                    <w:bottom w:w="150" w:type="dxa"/>
                    <w:right w:w="150" w:type="dxa"/>
                  </w:tcMar>
                  <w:hideMark/>
                </w:tcPr>
                <w:p w:rsidR="001D2501" w:rsidRDefault="001D2501">
                  <w:pPr>
                    <w:jc w:val="center"/>
                    <w:textAlignment w:val="top"/>
                    <w:rPr>
                      <w:rFonts w:eastAsia="Times New Roman"/>
                    </w:rPr>
                  </w:pPr>
                  <w:r>
                    <w:rPr>
                      <w:rFonts w:eastAsia="Times New Roman"/>
                      <w:noProof/>
                    </w:rPr>
                    <w:drawing>
                      <wp:inline distT="0" distB="0" distL="0" distR="0">
                        <wp:extent cx="714375" cy="714375"/>
                        <wp:effectExtent l="19050" t="0" r="9525" b="0"/>
                        <wp:docPr id="345" name="Picture 345" descr="https://d2zhgehghqjuwb.cloudfront.net/accounts/8512/original/1441729158190-klcu852nzt49529-4014709e0db50315c1b9d6057faaea6f.png?1444963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https://d2zhgehghqjuwb.cloudfront.net/accounts/8512/original/1441729158190-klcu852nzt49529-4014709e0db50315c1b9d6057faaea6f.png?1444963492"/>
                                <pic:cNvPicPr>
                                  <a:picLocks noChangeAspect="1" noChangeArrowheads="1"/>
                                </pic:cNvPicPr>
                              </pic:nvPicPr>
                              <pic:blipFill>
                                <a:blip r:embed="rId5" cstate="print"/>
                                <a:srcRect/>
                                <a:stretch>
                                  <a:fillRect/>
                                </a:stretch>
                              </pic:blipFill>
                              <pic:spPr bwMode="auto">
                                <a:xfrm>
                                  <a:off x="0" y="0"/>
                                  <a:ext cx="714375" cy="714375"/>
                                </a:xfrm>
                                <a:prstGeom prst="rect">
                                  <a:avLst/>
                                </a:prstGeom>
                                <a:noFill/>
                                <a:ln w="9525">
                                  <a:noFill/>
                                  <a:miter lim="800000"/>
                                  <a:headEnd/>
                                  <a:tailEnd/>
                                </a:ln>
                              </pic:spPr>
                            </pic:pic>
                          </a:graphicData>
                        </a:graphic>
                      </wp:inline>
                    </w:drawing>
                  </w:r>
                </w:p>
              </w:tc>
            </w:tr>
          </w:tbl>
          <w:p w:rsidR="001D2501" w:rsidRDefault="001D2501">
            <w:pPr>
              <w:rPr>
                <w:rFonts w:eastAsia="Times New Roman"/>
                <w:vanish/>
              </w:rPr>
            </w:pPr>
          </w:p>
          <w:tbl>
            <w:tblPr>
              <w:tblW w:w="5000" w:type="pct"/>
              <w:shd w:val="clear" w:color="auto" w:fill="01539B"/>
              <w:tblCellMar>
                <w:left w:w="0" w:type="dxa"/>
                <w:right w:w="0" w:type="dxa"/>
              </w:tblCellMar>
              <w:tblLook w:val="04A0"/>
            </w:tblPr>
            <w:tblGrid>
              <w:gridCol w:w="312"/>
              <w:gridCol w:w="5616"/>
              <w:gridCol w:w="312"/>
            </w:tblGrid>
            <w:tr w:rsidR="001D2501">
              <w:trPr>
                <w:trHeight w:val="300"/>
              </w:trPr>
              <w:tc>
                <w:tcPr>
                  <w:tcW w:w="0" w:type="auto"/>
                  <w:gridSpan w:val="3"/>
                  <w:shd w:val="clear" w:color="auto" w:fill="01539B"/>
                  <w:hideMark/>
                </w:tcPr>
                <w:p w:rsidR="001D2501" w:rsidRDefault="001D2501">
                  <w:pPr>
                    <w:jc w:val="center"/>
                    <w:rPr>
                      <w:rFonts w:eastAsia="Times New Roman"/>
                      <w:sz w:val="30"/>
                      <w:szCs w:val="30"/>
                    </w:rPr>
                  </w:pPr>
                  <w:r>
                    <w:rPr>
                      <w:rFonts w:eastAsia="Times New Roman"/>
                      <w:sz w:val="30"/>
                      <w:szCs w:val="30"/>
                    </w:rPr>
                    <w:t> </w:t>
                  </w:r>
                </w:p>
              </w:tc>
            </w:tr>
            <w:tr w:rsidR="001D2501">
              <w:tc>
                <w:tcPr>
                  <w:tcW w:w="300" w:type="dxa"/>
                  <w:shd w:val="clear" w:color="auto" w:fill="01539B"/>
                  <w:hideMark/>
                </w:tcPr>
                <w:p w:rsidR="001D2501" w:rsidRDefault="001D2501">
                  <w:pPr>
                    <w:rPr>
                      <w:rFonts w:eastAsia="Times New Roman"/>
                      <w:sz w:val="30"/>
                      <w:szCs w:val="30"/>
                    </w:rPr>
                  </w:pPr>
                  <w:r>
                    <w:rPr>
                      <w:rFonts w:eastAsia="Times New Roman"/>
                      <w:sz w:val="30"/>
                      <w:szCs w:val="30"/>
                    </w:rPr>
                    <w:t> </w:t>
                  </w:r>
                </w:p>
              </w:tc>
              <w:tc>
                <w:tcPr>
                  <w:tcW w:w="5400" w:type="dxa"/>
                  <w:shd w:val="clear" w:color="auto" w:fill="01539B"/>
                </w:tcPr>
                <w:p w:rsidR="001D2501" w:rsidRDefault="001D2501">
                  <w:pPr>
                    <w:spacing w:line="360" w:lineRule="atLeast"/>
                    <w:rPr>
                      <w:rFonts w:ascii="Arial" w:eastAsia="Times New Roman" w:hAnsi="Arial" w:cs="Arial"/>
                    </w:rPr>
                  </w:pPr>
                  <w:r>
                    <w:rPr>
                      <w:rFonts w:ascii="Arial" w:eastAsia="Times New Roman" w:hAnsi="Arial" w:cs="Arial"/>
                      <w:color w:val="FFFFFF"/>
                      <w:sz w:val="27"/>
                      <w:szCs w:val="27"/>
                    </w:rPr>
                    <w:t>District 16 Newsletter for Future Life Masters</w:t>
                  </w:r>
                </w:p>
                <w:p w:rsidR="001D2501" w:rsidRDefault="001D2501">
                  <w:pPr>
                    <w:spacing w:line="360" w:lineRule="atLeast"/>
                    <w:rPr>
                      <w:rFonts w:ascii="Arial" w:eastAsia="Times New Roman" w:hAnsi="Arial" w:cs="Arial"/>
                    </w:rPr>
                  </w:pPr>
                </w:p>
                <w:p w:rsidR="001D2501" w:rsidRDefault="001D2501">
                  <w:pPr>
                    <w:spacing w:line="360" w:lineRule="atLeast"/>
                    <w:rPr>
                      <w:rFonts w:ascii="Arial" w:eastAsia="Times New Roman" w:hAnsi="Arial" w:cs="Arial"/>
                    </w:rPr>
                  </w:pPr>
                  <w:r>
                    <w:rPr>
                      <w:rFonts w:ascii="Arial" w:eastAsia="Times New Roman" w:hAnsi="Arial" w:cs="Arial"/>
                      <w:color w:val="FFFFFF"/>
                      <w:sz w:val="27"/>
                      <w:szCs w:val="27"/>
                    </w:rPr>
                    <w:t>Volume 2 Issue 1</w:t>
                  </w:r>
                </w:p>
              </w:tc>
              <w:tc>
                <w:tcPr>
                  <w:tcW w:w="300" w:type="dxa"/>
                  <w:shd w:val="clear" w:color="auto" w:fill="01539B"/>
                  <w:hideMark/>
                </w:tcPr>
                <w:p w:rsidR="001D2501" w:rsidRDefault="001D2501">
                  <w:pPr>
                    <w:rPr>
                      <w:rFonts w:eastAsia="Times New Roman"/>
                      <w:sz w:val="30"/>
                      <w:szCs w:val="30"/>
                    </w:rPr>
                  </w:pPr>
                  <w:r>
                    <w:rPr>
                      <w:rFonts w:eastAsia="Times New Roman"/>
                      <w:sz w:val="30"/>
                      <w:szCs w:val="30"/>
                    </w:rPr>
                    <w:t> </w:t>
                  </w:r>
                </w:p>
              </w:tc>
            </w:tr>
            <w:tr w:rsidR="001D2501">
              <w:trPr>
                <w:trHeight w:val="300"/>
              </w:trPr>
              <w:tc>
                <w:tcPr>
                  <w:tcW w:w="0" w:type="auto"/>
                  <w:gridSpan w:val="3"/>
                  <w:shd w:val="clear" w:color="auto" w:fill="01539B"/>
                  <w:hideMark/>
                </w:tcPr>
                <w:p w:rsidR="001D2501" w:rsidRDefault="001D2501">
                  <w:pPr>
                    <w:jc w:val="center"/>
                    <w:rPr>
                      <w:rFonts w:eastAsia="Times New Roman"/>
                      <w:sz w:val="30"/>
                      <w:szCs w:val="30"/>
                    </w:rPr>
                  </w:pPr>
                  <w:r>
                    <w:rPr>
                      <w:rFonts w:eastAsia="Times New Roman"/>
                      <w:sz w:val="30"/>
                      <w:szCs w:val="30"/>
                    </w:rPr>
                    <w:t> </w:t>
                  </w:r>
                </w:p>
              </w:tc>
            </w:tr>
          </w:tbl>
          <w:p w:rsidR="001D2501" w:rsidRDefault="001D2501">
            <w:pPr>
              <w:rPr>
                <w:rFonts w:eastAsia="Times New Roman"/>
                <w:sz w:val="20"/>
                <w:szCs w:val="20"/>
              </w:rPr>
            </w:pPr>
          </w:p>
        </w:tc>
        <w:tc>
          <w:tcPr>
            <w:tcW w:w="3000" w:type="dxa"/>
            <w:shd w:val="clear" w:color="auto" w:fill="01539B"/>
          </w:tcPr>
          <w:tbl>
            <w:tblPr>
              <w:tblW w:w="5000" w:type="pct"/>
              <w:tblCellMar>
                <w:left w:w="0" w:type="dxa"/>
                <w:right w:w="0" w:type="dxa"/>
              </w:tblCellMar>
              <w:tblLook w:val="04A0"/>
            </w:tblPr>
            <w:tblGrid>
              <w:gridCol w:w="3120"/>
            </w:tblGrid>
            <w:tr w:rsidR="001D2501">
              <w:trPr>
                <w:trHeight w:val="345"/>
              </w:trPr>
              <w:tc>
                <w:tcPr>
                  <w:tcW w:w="0" w:type="auto"/>
                  <w:vAlign w:val="center"/>
                  <w:hideMark/>
                </w:tcPr>
                <w:p w:rsidR="001D2501" w:rsidRDefault="001D2501">
                  <w:pPr>
                    <w:rPr>
                      <w:rFonts w:eastAsia="Times New Roman"/>
                      <w:sz w:val="35"/>
                      <w:szCs w:val="35"/>
                    </w:rPr>
                  </w:pPr>
                  <w:r>
                    <w:rPr>
                      <w:rFonts w:eastAsia="Times New Roman"/>
                      <w:sz w:val="35"/>
                      <w:szCs w:val="35"/>
                    </w:rPr>
                    <w:t> </w:t>
                  </w:r>
                </w:p>
              </w:tc>
            </w:tr>
          </w:tbl>
          <w:p w:rsidR="001D2501" w:rsidRDefault="001D2501">
            <w:pPr>
              <w:rPr>
                <w:rFonts w:eastAsia="Times New Roman"/>
                <w:vanish/>
              </w:rPr>
            </w:pPr>
          </w:p>
          <w:tbl>
            <w:tblPr>
              <w:tblW w:w="5000" w:type="pct"/>
              <w:shd w:val="clear" w:color="auto" w:fill="01539B"/>
              <w:tblCellMar>
                <w:left w:w="0" w:type="dxa"/>
                <w:right w:w="0" w:type="dxa"/>
              </w:tblCellMar>
              <w:tblLook w:val="04A0"/>
            </w:tblPr>
            <w:tblGrid>
              <w:gridCol w:w="312"/>
              <w:gridCol w:w="2496"/>
              <w:gridCol w:w="312"/>
            </w:tblGrid>
            <w:tr w:rsidR="001D2501">
              <w:trPr>
                <w:trHeight w:val="300"/>
              </w:trPr>
              <w:tc>
                <w:tcPr>
                  <w:tcW w:w="0" w:type="auto"/>
                  <w:gridSpan w:val="3"/>
                  <w:shd w:val="clear" w:color="auto" w:fill="01539B"/>
                  <w:hideMark/>
                </w:tcPr>
                <w:p w:rsidR="001D2501" w:rsidRDefault="001D2501">
                  <w:pPr>
                    <w:jc w:val="center"/>
                    <w:rPr>
                      <w:rFonts w:eastAsia="Times New Roman"/>
                      <w:sz w:val="30"/>
                      <w:szCs w:val="30"/>
                    </w:rPr>
                  </w:pPr>
                  <w:r>
                    <w:rPr>
                      <w:rFonts w:eastAsia="Times New Roman"/>
                      <w:sz w:val="30"/>
                      <w:szCs w:val="30"/>
                    </w:rPr>
                    <w:t> </w:t>
                  </w:r>
                </w:p>
              </w:tc>
            </w:tr>
            <w:tr w:rsidR="001D2501">
              <w:tc>
                <w:tcPr>
                  <w:tcW w:w="300" w:type="dxa"/>
                  <w:shd w:val="clear" w:color="auto" w:fill="01539B"/>
                  <w:hideMark/>
                </w:tcPr>
                <w:p w:rsidR="001D2501" w:rsidRDefault="001D2501">
                  <w:pPr>
                    <w:rPr>
                      <w:rFonts w:eastAsia="Times New Roman"/>
                      <w:sz w:val="30"/>
                      <w:szCs w:val="30"/>
                    </w:rPr>
                  </w:pPr>
                  <w:r>
                    <w:rPr>
                      <w:rFonts w:eastAsia="Times New Roman"/>
                      <w:sz w:val="30"/>
                      <w:szCs w:val="30"/>
                    </w:rPr>
                    <w:t> </w:t>
                  </w:r>
                </w:p>
              </w:tc>
              <w:tc>
                <w:tcPr>
                  <w:tcW w:w="2400" w:type="dxa"/>
                  <w:shd w:val="clear" w:color="auto" w:fill="01539B"/>
                </w:tcPr>
                <w:p w:rsidR="001D2501" w:rsidRDefault="001D2501">
                  <w:pPr>
                    <w:jc w:val="right"/>
                    <w:rPr>
                      <w:rFonts w:ascii="Arial" w:eastAsia="Times New Roman" w:hAnsi="Arial" w:cs="Arial"/>
                    </w:rPr>
                  </w:pPr>
                  <w:r>
                    <w:rPr>
                      <w:rStyle w:val="Strong"/>
                      <w:rFonts w:ascii="Arial" w:eastAsia="Times New Roman" w:hAnsi="Arial" w:cs="Arial"/>
                      <w:color w:val="FFFFFF"/>
                      <w:sz w:val="21"/>
                      <w:szCs w:val="21"/>
                    </w:rPr>
                    <w:t>   </w:t>
                  </w:r>
                </w:p>
                <w:p w:rsidR="001D2501" w:rsidRDefault="001D2501">
                  <w:pPr>
                    <w:jc w:val="right"/>
                    <w:rPr>
                      <w:rFonts w:ascii="Arial" w:eastAsia="Times New Roman" w:hAnsi="Arial" w:cs="Arial"/>
                    </w:rPr>
                  </w:pPr>
                </w:p>
              </w:tc>
              <w:tc>
                <w:tcPr>
                  <w:tcW w:w="300" w:type="dxa"/>
                  <w:shd w:val="clear" w:color="auto" w:fill="01539B"/>
                  <w:hideMark/>
                </w:tcPr>
                <w:p w:rsidR="001D2501" w:rsidRDefault="001D2501">
                  <w:pPr>
                    <w:rPr>
                      <w:rFonts w:eastAsia="Times New Roman"/>
                      <w:sz w:val="30"/>
                      <w:szCs w:val="30"/>
                    </w:rPr>
                  </w:pPr>
                  <w:r>
                    <w:rPr>
                      <w:rFonts w:eastAsia="Times New Roman"/>
                      <w:sz w:val="30"/>
                      <w:szCs w:val="30"/>
                    </w:rPr>
                    <w:t> </w:t>
                  </w:r>
                </w:p>
              </w:tc>
            </w:tr>
            <w:tr w:rsidR="001D2501">
              <w:trPr>
                <w:trHeight w:val="300"/>
              </w:trPr>
              <w:tc>
                <w:tcPr>
                  <w:tcW w:w="0" w:type="auto"/>
                  <w:gridSpan w:val="3"/>
                  <w:shd w:val="clear" w:color="auto" w:fill="01539B"/>
                  <w:hideMark/>
                </w:tcPr>
                <w:p w:rsidR="001D2501" w:rsidRDefault="001D2501">
                  <w:pPr>
                    <w:jc w:val="center"/>
                    <w:rPr>
                      <w:rFonts w:eastAsia="Times New Roman"/>
                      <w:sz w:val="30"/>
                      <w:szCs w:val="30"/>
                    </w:rPr>
                  </w:pPr>
                  <w:r>
                    <w:rPr>
                      <w:rFonts w:eastAsia="Times New Roman"/>
                      <w:sz w:val="30"/>
                      <w:szCs w:val="30"/>
                    </w:rPr>
                    <w:t> </w:t>
                  </w:r>
                </w:p>
              </w:tc>
            </w:tr>
          </w:tbl>
          <w:p w:rsidR="001D2501" w:rsidRDefault="001D2501">
            <w:pPr>
              <w:rPr>
                <w:rFonts w:eastAsia="Times New Roman"/>
                <w:sz w:val="20"/>
                <w:szCs w:val="20"/>
              </w:rPr>
            </w:pPr>
          </w:p>
        </w:tc>
      </w:tr>
    </w:tbl>
    <w:p w:rsidR="001D2501" w:rsidRDefault="001D2501" w:rsidP="001D2501">
      <w:pPr>
        <w:rPr>
          <w:rFonts w:eastAsia="Times New Roman"/>
          <w:vanish/>
          <w:color w:val="333333"/>
        </w:rPr>
      </w:pPr>
    </w:p>
    <w:tbl>
      <w:tblPr>
        <w:tblW w:w="5000" w:type="pct"/>
        <w:tblCellMar>
          <w:left w:w="0" w:type="dxa"/>
          <w:right w:w="0" w:type="dxa"/>
        </w:tblCellMar>
        <w:tblLook w:val="04A0"/>
      </w:tblPr>
      <w:tblGrid>
        <w:gridCol w:w="6250"/>
        <w:gridCol w:w="3110"/>
      </w:tblGrid>
      <w:tr w:rsidR="001D2501" w:rsidTr="001D2501">
        <w:tc>
          <w:tcPr>
            <w:tcW w:w="6000" w:type="dxa"/>
            <w:shd w:val="clear" w:color="auto" w:fill="FFFFFF"/>
          </w:tcPr>
          <w:tbl>
            <w:tblPr>
              <w:tblW w:w="5000" w:type="pct"/>
              <w:shd w:val="clear" w:color="auto" w:fill="8CC43F"/>
              <w:tblCellMar>
                <w:left w:w="0" w:type="dxa"/>
                <w:right w:w="0" w:type="dxa"/>
              </w:tblCellMar>
              <w:tblLook w:val="04A0"/>
            </w:tblPr>
            <w:tblGrid>
              <w:gridCol w:w="468"/>
              <w:gridCol w:w="5313"/>
              <w:gridCol w:w="469"/>
            </w:tblGrid>
            <w:tr w:rsidR="001D2501">
              <w:trPr>
                <w:trHeight w:val="150"/>
              </w:trPr>
              <w:tc>
                <w:tcPr>
                  <w:tcW w:w="0" w:type="auto"/>
                  <w:gridSpan w:val="3"/>
                  <w:shd w:val="clear" w:color="auto" w:fill="8CC43F"/>
                  <w:hideMark/>
                </w:tcPr>
                <w:p w:rsidR="001D2501" w:rsidRDefault="001D2501">
                  <w:pPr>
                    <w:jc w:val="center"/>
                    <w:rPr>
                      <w:rFonts w:eastAsia="Times New Roman"/>
                      <w:sz w:val="15"/>
                      <w:szCs w:val="15"/>
                    </w:rPr>
                  </w:pPr>
                  <w:r>
                    <w:rPr>
                      <w:rFonts w:eastAsia="Times New Roman"/>
                      <w:sz w:val="15"/>
                      <w:szCs w:val="15"/>
                    </w:rPr>
                    <w:t> </w:t>
                  </w:r>
                </w:p>
              </w:tc>
            </w:tr>
            <w:tr w:rsidR="001D2501">
              <w:tc>
                <w:tcPr>
                  <w:tcW w:w="450" w:type="dxa"/>
                  <w:shd w:val="clear" w:color="auto" w:fill="8CC43F"/>
                  <w:hideMark/>
                </w:tcPr>
                <w:p w:rsidR="001D2501" w:rsidRDefault="001D2501">
                  <w:pPr>
                    <w:rPr>
                      <w:rFonts w:eastAsia="Times New Roman"/>
                      <w:sz w:val="45"/>
                      <w:szCs w:val="45"/>
                    </w:rPr>
                  </w:pPr>
                  <w:r>
                    <w:rPr>
                      <w:rFonts w:eastAsia="Times New Roman"/>
                      <w:sz w:val="45"/>
                      <w:szCs w:val="45"/>
                    </w:rPr>
                    <w:t> </w:t>
                  </w:r>
                </w:p>
              </w:tc>
              <w:tc>
                <w:tcPr>
                  <w:tcW w:w="5100" w:type="dxa"/>
                  <w:shd w:val="clear" w:color="auto" w:fill="8CC43F"/>
                  <w:hideMark/>
                </w:tcPr>
                <w:p w:rsidR="001D2501" w:rsidRDefault="001D2501">
                  <w:pPr>
                    <w:spacing w:line="450" w:lineRule="atLeast"/>
                    <w:rPr>
                      <w:rFonts w:ascii="Arial" w:eastAsia="Times New Roman" w:hAnsi="Arial" w:cs="Arial"/>
                    </w:rPr>
                  </w:pPr>
                  <w:r>
                    <w:rPr>
                      <w:rFonts w:ascii="Helvetica" w:eastAsia="Times New Roman" w:hAnsi="Helvetica" w:cs="Helvetica"/>
                      <w:color w:val="FFFFFF"/>
                      <w:sz w:val="33"/>
                      <w:szCs w:val="33"/>
                    </w:rPr>
                    <w:t>From the Editor </w:t>
                  </w:r>
                </w:p>
              </w:tc>
              <w:tc>
                <w:tcPr>
                  <w:tcW w:w="450" w:type="dxa"/>
                  <w:shd w:val="clear" w:color="auto" w:fill="8CC43F"/>
                  <w:hideMark/>
                </w:tcPr>
                <w:p w:rsidR="001D2501" w:rsidRDefault="001D2501">
                  <w:pPr>
                    <w:rPr>
                      <w:rFonts w:eastAsia="Times New Roman"/>
                      <w:sz w:val="45"/>
                      <w:szCs w:val="45"/>
                    </w:rPr>
                  </w:pPr>
                  <w:r>
                    <w:rPr>
                      <w:rFonts w:eastAsia="Times New Roman"/>
                      <w:sz w:val="45"/>
                      <w:szCs w:val="45"/>
                    </w:rPr>
                    <w:t> </w:t>
                  </w:r>
                </w:p>
              </w:tc>
            </w:tr>
            <w:tr w:rsidR="001D2501">
              <w:trPr>
                <w:trHeight w:val="150"/>
              </w:trPr>
              <w:tc>
                <w:tcPr>
                  <w:tcW w:w="0" w:type="auto"/>
                  <w:gridSpan w:val="3"/>
                  <w:shd w:val="clear" w:color="auto" w:fill="8CC43F"/>
                  <w:hideMark/>
                </w:tcPr>
                <w:p w:rsidR="001D2501" w:rsidRDefault="001D2501">
                  <w:pPr>
                    <w:jc w:val="center"/>
                    <w:rPr>
                      <w:rFonts w:eastAsia="Times New Roman"/>
                      <w:sz w:val="15"/>
                      <w:szCs w:val="15"/>
                    </w:rPr>
                  </w:pPr>
                  <w:r>
                    <w:rPr>
                      <w:rFonts w:eastAsia="Times New Roman"/>
                      <w:sz w:val="15"/>
                      <w:szCs w:val="15"/>
                    </w:rPr>
                    <w:t> </w:t>
                  </w:r>
                </w:p>
              </w:tc>
            </w:tr>
          </w:tbl>
          <w:p w:rsidR="001D2501" w:rsidRDefault="001D2501">
            <w:pPr>
              <w:rPr>
                <w:rFonts w:eastAsia="Times New Roman"/>
                <w:vanish/>
              </w:rPr>
            </w:pPr>
          </w:p>
          <w:tbl>
            <w:tblPr>
              <w:tblW w:w="5000" w:type="pct"/>
              <w:shd w:val="clear" w:color="auto" w:fill="8CC43F"/>
              <w:tblCellMar>
                <w:left w:w="0" w:type="dxa"/>
                <w:right w:w="0" w:type="dxa"/>
              </w:tblCellMar>
              <w:tblLook w:val="04A0"/>
            </w:tblPr>
            <w:tblGrid>
              <w:gridCol w:w="6250"/>
            </w:tblGrid>
            <w:tr w:rsidR="001D2501">
              <w:tc>
                <w:tcPr>
                  <w:tcW w:w="0" w:type="auto"/>
                  <w:shd w:val="clear" w:color="auto" w:fill="8CC43F"/>
                  <w:hideMark/>
                </w:tcPr>
                <w:p w:rsidR="001D2501" w:rsidRDefault="001D2501">
                  <w:pPr>
                    <w:jc w:val="center"/>
                    <w:textAlignment w:val="top"/>
                    <w:rPr>
                      <w:rFonts w:eastAsia="Times New Roman"/>
                    </w:rPr>
                  </w:pPr>
                  <w:r>
                    <w:rPr>
                      <w:rFonts w:eastAsia="Times New Roman"/>
                      <w:noProof/>
                    </w:rPr>
                    <w:drawing>
                      <wp:inline distT="0" distB="0" distL="0" distR="0">
                        <wp:extent cx="3810000" cy="190500"/>
                        <wp:effectExtent l="19050" t="0" r="0" b="0"/>
                        <wp:docPr id="346" name="Picture 346" descr="https://d2zhgehghqjuwb.cloudfront.net/accounts/8512/original/1441806828136-i2qupjhxctqhbyb9-b4d562c013d76a47fdcb272b810d8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https://d2zhgehghqjuwb.cloudfront.net/accounts/8512/original/1441806828136-i2qupjhxctqhbyb9-b4d562c013d76a47fdcb272b810d8307.png"/>
                                <pic:cNvPicPr>
                                  <a:picLocks noChangeAspect="1" noChangeArrowheads="1"/>
                                </pic:cNvPicPr>
                              </pic:nvPicPr>
                              <pic:blipFill>
                                <a:blip r:embed="rId6" cstate="print"/>
                                <a:srcRect/>
                                <a:stretch>
                                  <a:fillRect/>
                                </a:stretch>
                              </pic:blipFill>
                              <pic:spPr bwMode="auto">
                                <a:xfrm>
                                  <a:off x="0" y="0"/>
                                  <a:ext cx="3810000" cy="190500"/>
                                </a:xfrm>
                                <a:prstGeom prst="rect">
                                  <a:avLst/>
                                </a:prstGeom>
                                <a:noFill/>
                                <a:ln w="9525">
                                  <a:noFill/>
                                  <a:miter lim="800000"/>
                                  <a:headEnd/>
                                  <a:tailEnd/>
                                </a:ln>
                              </pic:spPr>
                            </pic:pic>
                          </a:graphicData>
                        </a:graphic>
                      </wp:inline>
                    </w:drawing>
                  </w:r>
                </w:p>
              </w:tc>
            </w:tr>
          </w:tbl>
          <w:p w:rsidR="001D2501" w:rsidRDefault="001D2501">
            <w:pPr>
              <w:rPr>
                <w:rFonts w:eastAsia="Times New Roman"/>
                <w:vanish/>
              </w:rPr>
            </w:pPr>
          </w:p>
          <w:tbl>
            <w:tblPr>
              <w:tblW w:w="5000" w:type="pct"/>
              <w:shd w:val="clear" w:color="auto" w:fill="FFFFFF"/>
              <w:tblCellMar>
                <w:left w:w="0" w:type="dxa"/>
                <w:right w:w="0" w:type="dxa"/>
              </w:tblCellMar>
              <w:tblLook w:val="04A0"/>
            </w:tblPr>
            <w:tblGrid>
              <w:gridCol w:w="468"/>
              <w:gridCol w:w="5313"/>
              <w:gridCol w:w="469"/>
            </w:tblGrid>
            <w:tr w:rsidR="001D2501">
              <w:trPr>
                <w:trHeight w:val="300"/>
              </w:trPr>
              <w:tc>
                <w:tcPr>
                  <w:tcW w:w="0" w:type="auto"/>
                  <w:gridSpan w:val="3"/>
                  <w:shd w:val="clear" w:color="auto" w:fill="FFFFFF"/>
                  <w:hideMark/>
                </w:tcPr>
                <w:p w:rsidR="001D2501" w:rsidRDefault="001D2501">
                  <w:pPr>
                    <w:jc w:val="center"/>
                    <w:rPr>
                      <w:rFonts w:eastAsia="Times New Roman"/>
                      <w:sz w:val="30"/>
                      <w:szCs w:val="30"/>
                    </w:rPr>
                  </w:pPr>
                  <w:r>
                    <w:rPr>
                      <w:rFonts w:eastAsia="Times New Roman"/>
                      <w:sz w:val="30"/>
                      <w:szCs w:val="30"/>
                    </w:rPr>
                    <w:t> </w:t>
                  </w:r>
                </w:p>
              </w:tc>
            </w:tr>
            <w:tr w:rsidR="001D2501">
              <w:tc>
                <w:tcPr>
                  <w:tcW w:w="450" w:type="dxa"/>
                  <w:shd w:val="clear" w:color="auto" w:fill="FFFFFF"/>
                  <w:hideMark/>
                </w:tcPr>
                <w:p w:rsidR="001D2501" w:rsidRDefault="001D2501">
                  <w:pPr>
                    <w:rPr>
                      <w:rFonts w:eastAsia="Times New Roman"/>
                      <w:sz w:val="45"/>
                      <w:szCs w:val="45"/>
                    </w:rPr>
                  </w:pPr>
                  <w:r>
                    <w:rPr>
                      <w:rFonts w:eastAsia="Times New Roman"/>
                      <w:sz w:val="45"/>
                      <w:szCs w:val="45"/>
                    </w:rPr>
                    <w:t> </w:t>
                  </w:r>
                </w:p>
              </w:tc>
              <w:tc>
                <w:tcPr>
                  <w:tcW w:w="5100" w:type="dxa"/>
                  <w:shd w:val="clear" w:color="auto" w:fill="FFFFFF"/>
                </w:tcPr>
                <w:p w:rsidR="001D2501" w:rsidRDefault="001D2501">
                  <w:pPr>
                    <w:spacing w:line="300" w:lineRule="atLeast"/>
                    <w:rPr>
                      <w:rFonts w:ascii="Arial" w:eastAsia="Times New Roman" w:hAnsi="Arial" w:cs="Arial"/>
                    </w:rPr>
                  </w:pPr>
                  <w:r>
                    <w:rPr>
                      <w:rStyle w:val="Strong"/>
                      <w:rFonts w:ascii="Arial" w:eastAsia="Times New Roman" w:hAnsi="Arial" w:cs="Arial"/>
                    </w:rPr>
                    <w:t>The Lone Star Regional will be played in Houston from February 1 - 7.  We have a great speaker program each day at 2 pm.  Both Billy Miller and Robert Morris, touring professionals will be taking questions from readers of this newsletter.  Please send your questions to me at the e-mail address below by the 19th.</w:t>
                  </w:r>
                </w:p>
                <w:p w:rsidR="001D2501" w:rsidRDefault="001D2501">
                  <w:pPr>
                    <w:spacing w:line="300" w:lineRule="atLeast"/>
                    <w:rPr>
                      <w:rFonts w:ascii="Arial" w:eastAsia="Times New Roman" w:hAnsi="Arial" w:cs="Arial"/>
                    </w:rPr>
                  </w:pPr>
                </w:p>
                <w:p w:rsidR="001D2501" w:rsidRDefault="001D2501">
                  <w:pPr>
                    <w:spacing w:line="300" w:lineRule="atLeast"/>
                    <w:rPr>
                      <w:rFonts w:ascii="Arial" w:eastAsia="Times New Roman" w:hAnsi="Arial" w:cs="Arial"/>
                    </w:rPr>
                  </w:pPr>
                  <w:r>
                    <w:rPr>
                      <w:rStyle w:val="Strong"/>
                      <w:rFonts w:ascii="Arial" w:eastAsia="Times New Roman" w:hAnsi="Arial" w:cs="Arial"/>
                      <w:color w:val="696969"/>
                      <w:sz w:val="21"/>
                      <w:szCs w:val="21"/>
                    </w:rPr>
                    <w:t>We are very thankful to Eddie Kantar and Mike Lawrence for their permission to use their published materials.  Feel free to send it on to your friends.</w:t>
                  </w:r>
                </w:p>
                <w:p w:rsidR="001D2501" w:rsidRDefault="001D2501">
                  <w:pPr>
                    <w:spacing w:line="300" w:lineRule="atLeast"/>
                    <w:rPr>
                      <w:rFonts w:ascii="Arial" w:eastAsia="Times New Roman" w:hAnsi="Arial" w:cs="Arial"/>
                    </w:rPr>
                  </w:pPr>
                </w:p>
                <w:p w:rsidR="001D2501" w:rsidRDefault="001D2501">
                  <w:pPr>
                    <w:spacing w:line="300" w:lineRule="atLeast"/>
                    <w:rPr>
                      <w:rFonts w:ascii="Arial" w:eastAsia="Times New Roman" w:hAnsi="Arial" w:cs="Arial"/>
                    </w:rPr>
                  </w:pPr>
                  <w:r>
                    <w:rPr>
                      <w:rStyle w:val="Strong"/>
                      <w:rFonts w:ascii="Arial" w:eastAsia="Times New Roman" w:hAnsi="Arial" w:cs="Arial"/>
                      <w:color w:val="696969"/>
                      <w:sz w:val="21"/>
                      <w:szCs w:val="21"/>
                    </w:rPr>
                    <w:t xml:space="preserve">I'm interested in your feedback, so please send your comments to </w:t>
                  </w:r>
                  <w:hyperlink r:id="rId7" w:history="1">
                    <w:r>
                      <w:rPr>
                        <w:rStyle w:val="Hyperlink"/>
                        <w:rFonts w:ascii="Arial" w:eastAsia="Times New Roman" w:hAnsi="Arial" w:cs="Arial"/>
                        <w:sz w:val="21"/>
                        <w:szCs w:val="21"/>
                      </w:rPr>
                      <w:t>paulcuneo@sbcglobal.net</w:t>
                    </w:r>
                  </w:hyperlink>
                  <w:r>
                    <w:rPr>
                      <w:rStyle w:val="Strong"/>
                      <w:rFonts w:ascii="Arial" w:eastAsia="Times New Roman" w:hAnsi="Arial" w:cs="Arial"/>
                      <w:color w:val="696969"/>
                      <w:sz w:val="21"/>
                      <w:szCs w:val="21"/>
                    </w:rPr>
                    <w:t>.</w:t>
                  </w:r>
                </w:p>
                <w:p w:rsidR="001D2501" w:rsidRDefault="001D2501">
                  <w:pPr>
                    <w:spacing w:line="300" w:lineRule="atLeast"/>
                    <w:rPr>
                      <w:rFonts w:ascii="Arial" w:eastAsia="Times New Roman" w:hAnsi="Arial" w:cs="Arial"/>
                    </w:rPr>
                  </w:pPr>
                </w:p>
                <w:p w:rsidR="001D2501" w:rsidRDefault="001D2501">
                  <w:pPr>
                    <w:spacing w:line="300" w:lineRule="atLeast"/>
                    <w:rPr>
                      <w:rFonts w:ascii="Arial" w:eastAsia="Times New Roman" w:hAnsi="Arial" w:cs="Arial"/>
                    </w:rPr>
                  </w:pPr>
                  <w:r>
                    <w:rPr>
                      <w:rStyle w:val="Strong"/>
                      <w:rFonts w:ascii="Arial" w:eastAsia="Times New Roman" w:hAnsi="Arial" w:cs="Arial"/>
                      <w:color w:val="696969"/>
                      <w:sz w:val="21"/>
                      <w:szCs w:val="21"/>
                    </w:rPr>
                    <w:t>Paul Cuneo</w:t>
                  </w:r>
                </w:p>
                <w:p w:rsidR="001D2501" w:rsidRDefault="001D2501">
                  <w:pPr>
                    <w:spacing w:line="300" w:lineRule="atLeast"/>
                    <w:rPr>
                      <w:rFonts w:ascii="Arial" w:eastAsia="Times New Roman" w:hAnsi="Arial" w:cs="Arial"/>
                    </w:rPr>
                  </w:pPr>
                  <w:r>
                    <w:rPr>
                      <w:rStyle w:val="Strong"/>
                      <w:rFonts w:ascii="Arial" w:eastAsia="Times New Roman" w:hAnsi="Arial" w:cs="Arial"/>
                      <w:color w:val="696969"/>
                      <w:sz w:val="21"/>
                      <w:szCs w:val="21"/>
                    </w:rPr>
                    <w:t>District 16 President and Education Chair</w:t>
                  </w:r>
                  <w:r>
                    <w:rPr>
                      <w:rFonts w:ascii="Arial" w:eastAsia="Times New Roman" w:hAnsi="Arial" w:cs="Arial"/>
                      <w:sz w:val="21"/>
                      <w:szCs w:val="21"/>
                    </w:rPr>
                    <w:t> </w:t>
                  </w:r>
                </w:p>
              </w:tc>
              <w:tc>
                <w:tcPr>
                  <w:tcW w:w="450" w:type="dxa"/>
                  <w:shd w:val="clear" w:color="auto" w:fill="FFFFFF"/>
                  <w:hideMark/>
                </w:tcPr>
                <w:p w:rsidR="001D2501" w:rsidRDefault="001D2501">
                  <w:pPr>
                    <w:rPr>
                      <w:rFonts w:eastAsia="Times New Roman"/>
                      <w:sz w:val="45"/>
                      <w:szCs w:val="45"/>
                    </w:rPr>
                  </w:pPr>
                  <w:r>
                    <w:rPr>
                      <w:rFonts w:eastAsia="Times New Roman"/>
                      <w:sz w:val="45"/>
                      <w:szCs w:val="45"/>
                    </w:rPr>
                    <w:t> </w:t>
                  </w:r>
                </w:p>
              </w:tc>
            </w:tr>
            <w:tr w:rsidR="001D2501">
              <w:trPr>
                <w:trHeight w:val="450"/>
              </w:trPr>
              <w:tc>
                <w:tcPr>
                  <w:tcW w:w="0" w:type="auto"/>
                  <w:gridSpan w:val="3"/>
                  <w:shd w:val="clear" w:color="auto" w:fill="FFFFFF"/>
                  <w:hideMark/>
                </w:tcPr>
                <w:p w:rsidR="001D2501" w:rsidRDefault="001D2501">
                  <w:pPr>
                    <w:jc w:val="center"/>
                    <w:rPr>
                      <w:rFonts w:eastAsia="Times New Roman"/>
                      <w:sz w:val="45"/>
                      <w:szCs w:val="45"/>
                    </w:rPr>
                  </w:pPr>
                  <w:r>
                    <w:rPr>
                      <w:rFonts w:eastAsia="Times New Roman"/>
                      <w:sz w:val="45"/>
                      <w:szCs w:val="45"/>
                    </w:rPr>
                    <w:t> </w:t>
                  </w:r>
                </w:p>
              </w:tc>
            </w:tr>
          </w:tbl>
          <w:p w:rsidR="001D2501" w:rsidRDefault="001D2501">
            <w:pPr>
              <w:rPr>
                <w:rFonts w:eastAsia="Times New Roman"/>
                <w:sz w:val="20"/>
                <w:szCs w:val="20"/>
              </w:rPr>
            </w:pPr>
          </w:p>
        </w:tc>
        <w:tc>
          <w:tcPr>
            <w:tcW w:w="3000" w:type="dxa"/>
            <w:shd w:val="clear" w:color="auto" w:fill="C9C9C9"/>
          </w:tcPr>
          <w:tbl>
            <w:tblPr>
              <w:tblW w:w="5000" w:type="pct"/>
              <w:shd w:val="clear" w:color="auto" w:fill="C9C9C9"/>
              <w:tblCellMar>
                <w:left w:w="0" w:type="dxa"/>
                <w:right w:w="0" w:type="dxa"/>
              </w:tblCellMar>
              <w:tblLook w:val="04A0"/>
            </w:tblPr>
            <w:tblGrid>
              <w:gridCol w:w="311"/>
              <w:gridCol w:w="2488"/>
              <w:gridCol w:w="311"/>
            </w:tblGrid>
            <w:tr w:rsidR="001D2501">
              <w:trPr>
                <w:trHeight w:val="300"/>
              </w:trPr>
              <w:tc>
                <w:tcPr>
                  <w:tcW w:w="0" w:type="auto"/>
                  <w:gridSpan w:val="3"/>
                  <w:shd w:val="clear" w:color="auto" w:fill="C9C9C9"/>
                  <w:hideMark/>
                </w:tcPr>
                <w:p w:rsidR="001D2501" w:rsidRDefault="001D2501">
                  <w:pPr>
                    <w:jc w:val="center"/>
                    <w:rPr>
                      <w:rFonts w:eastAsia="Times New Roman"/>
                      <w:sz w:val="30"/>
                      <w:szCs w:val="30"/>
                    </w:rPr>
                  </w:pPr>
                  <w:r>
                    <w:rPr>
                      <w:rFonts w:eastAsia="Times New Roman"/>
                      <w:sz w:val="30"/>
                      <w:szCs w:val="30"/>
                    </w:rPr>
                    <w:t> </w:t>
                  </w:r>
                </w:p>
              </w:tc>
            </w:tr>
            <w:tr w:rsidR="001D2501">
              <w:tc>
                <w:tcPr>
                  <w:tcW w:w="300" w:type="dxa"/>
                  <w:shd w:val="clear" w:color="auto" w:fill="C9C9C9"/>
                  <w:hideMark/>
                </w:tcPr>
                <w:p w:rsidR="001D2501" w:rsidRDefault="001D2501">
                  <w:pPr>
                    <w:rPr>
                      <w:rFonts w:eastAsia="Times New Roman"/>
                      <w:sz w:val="30"/>
                      <w:szCs w:val="30"/>
                    </w:rPr>
                  </w:pPr>
                  <w:r>
                    <w:rPr>
                      <w:rFonts w:eastAsia="Times New Roman"/>
                      <w:sz w:val="30"/>
                      <w:szCs w:val="30"/>
                    </w:rPr>
                    <w:t> </w:t>
                  </w:r>
                </w:p>
              </w:tc>
              <w:tc>
                <w:tcPr>
                  <w:tcW w:w="2400" w:type="dxa"/>
                  <w:shd w:val="clear" w:color="auto" w:fill="C9C9C9"/>
                </w:tcPr>
                <w:p w:rsidR="001D2501" w:rsidRDefault="001D2501">
                  <w:pPr>
                    <w:spacing w:line="210" w:lineRule="atLeast"/>
                    <w:jc w:val="center"/>
                    <w:rPr>
                      <w:rFonts w:ascii="Arial" w:eastAsia="Times New Roman" w:hAnsi="Arial" w:cs="Arial"/>
                    </w:rPr>
                  </w:pPr>
                  <w:r>
                    <w:rPr>
                      <w:rStyle w:val="Strong"/>
                      <w:rFonts w:ascii="Arial" w:eastAsia="Times New Roman" w:hAnsi="Arial" w:cs="Arial"/>
                    </w:rPr>
                    <w:t>In this Issue</w:t>
                  </w:r>
                </w:p>
                <w:p w:rsidR="001D2501" w:rsidRDefault="001D2501">
                  <w:pPr>
                    <w:jc w:val="center"/>
                    <w:rPr>
                      <w:rFonts w:ascii="Arial" w:eastAsia="Times New Roman" w:hAnsi="Arial" w:cs="Arial"/>
                    </w:rPr>
                  </w:pPr>
                </w:p>
                <w:p w:rsidR="001D2501" w:rsidRDefault="001D2501">
                  <w:pPr>
                    <w:spacing w:line="360" w:lineRule="atLeast"/>
                    <w:rPr>
                      <w:rFonts w:ascii="Arial" w:eastAsia="Times New Roman" w:hAnsi="Arial" w:cs="Arial"/>
                    </w:rPr>
                  </w:pPr>
                  <w:r>
                    <w:rPr>
                      <w:rFonts w:ascii="Arial" w:eastAsia="Times New Roman" w:hAnsi="Arial" w:cs="Arial"/>
                    </w:rPr>
                    <w:t>Better Bridge Habits:</w:t>
                  </w:r>
                </w:p>
                <w:p w:rsidR="001D2501" w:rsidRDefault="001D2501">
                  <w:pPr>
                    <w:spacing w:line="360" w:lineRule="atLeast"/>
                    <w:rPr>
                      <w:rFonts w:ascii="Arial" w:eastAsia="Times New Roman" w:hAnsi="Arial" w:cs="Arial"/>
                    </w:rPr>
                  </w:pPr>
                  <w:r>
                    <w:rPr>
                      <w:rFonts w:ascii="Arial" w:eastAsia="Times New Roman" w:hAnsi="Arial" w:cs="Arial"/>
                    </w:rPr>
                    <w:t>  Thinking at Trick 1</w:t>
                  </w:r>
                </w:p>
                <w:p w:rsidR="001D2501" w:rsidRDefault="001D2501">
                  <w:pPr>
                    <w:spacing w:line="360" w:lineRule="atLeast"/>
                    <w:rPr>
                      <w:rFonts w:ascii="Arial" w:eastAsia="Times New Roman" w:hAnsi="Arial" w:cs="Arial"/>
                    </w:rPr>
                  </w:pPr>
                  <w:r>
                    <w:rPr>
                      <w:rFonts w:ascii="Arial" w:eastAsia="Times New Roman" w:hAnsi="Arial" w:cs="Arial"/>
                    </w:rPr>
                    <w:t>Declarer Play:        </w:t>
                  </w:r>
                </w:p>
                <w:p w:rsidR="001D2501" w:rsidRDefault="001D2501">
                  <w:pPr>
                    <w:spacing w:line="360" w:lineRule="atLeast"/>
                    <w:rPr>
                      <w:rFonts w:ascii="Arial" w:eastAsia="Times New Roman" w:hAnsi="Arial" w:cs="Arial"/>
                    </w:rPr>
                  </w:pPr>
                  <w:r>
                    <w:rPr>
                      <w:rFonts w:ascii="Arial" w:eastAsia="Times New Roman" w:hAnsi="Arial" w:cs="Arial"/>
                    </w:rPr>
                    <w:t>   Card Combinations </w:t>
                  </w:r>
                  <w:r>
                    <w:rPr>
                      <w:rFonts w:ascii="Arial" w:eastAsia="Times New Roman" w:hAnsi="Arial" w:cs="Arial"/>
                    </w:rPr>
                    <w:br/>
                    <w:t>Demon Defense: </w:t>
                  </w:r>
                </w:p>
                <w:p w:rsidR="001D2501" w:rsidRDefault="001D2501">
                  <w:pPr>
                    <w:spacing w:line="360" w:lineRule="atLeast"/>
                    <w:rPr>
                      <w:rFonts w:ascii="Arial" w:eastAsia="Times New Roman" w:hAnsi="Arial" w:cs="Arial"/>
                    </w:rPr>
                  </w:pPr>
                  <w:r>
                    <w:rPr>
                      <w:rFonts w:ascii="Arial" w:eastAsia="Times New Roman" w:hAnsi="Arial" w:cs="Arial"/>
                    </w:rPr>
                    <w:t>  Opening Lead</w:t>
                  </w:r>
                </w:p>
                <w:p w:rsidR="001D2501" w:rsidRDefault="001D2501">
                  <w:pPr>
                    <w:spacing w:line="360" w:lineRule="atLeast"/>
                    <w:rPr>
                      <w:rFonts w:ascii="Arial" w:eastAsia="Times New Roman" w:hAnsi="Arial" w:cs="Arial"/>
                    </w:rPr>
                  </w:pPr>
                  <w:r>
                    <w:rPr>
                      <w:rFonts w:ascii="Arial" w:eastAsia="Times New Roman" w:hAnsi="Arial" w:cs="Arial"/>
                    </w:rPr>
                    <w:t>Bidding Tips:</w:t>
                  </w:r>
                </w:p>
                <w:p w:rsidR="001D2501" w:rsidRDefault="001D2501">
                  <w:pPr>
                    <w:spacing w:line="360" w:lineRule="atLeast"/>
                    <w:rPr>
                      <w:rFonts w:ascii="Arial" w:eastAsia="Times New Roman" w:hAnsi="Arial" w:cs="Arial"/>
                    </w:rPr>
                  </w:pPr>
                  <w:r>
                    <w:rPr>
                      <w:rFonts w:ascii="Arial" w:eastAsia="Times New Roman" w:hAnsi="Arial" w:cs="Arial"/>
                    </w:rPr>
                    <w:t>  Jump Limit Raises</w:t>
                  </w:r>
                </w:p>
                <w:p w:rsidR="001D2501" w:rsidRDefault="001D2501">
                  <w:pPr>
                    <w:spacing w:line="360" w:lineRule="atLeast"/>
                    <w:rPr>
                      <w:rFonts w:ascii="Arial" w:eastAsia="Times New Roman" w:hAnsi="Arial" w:cs="Arial"/>
                    </w:rPr>
                  </w:pPr>
                  <w:r>
                    <w:rPr>
                      <w:rFonts w:ascii="Arial" w:eastAsia="Times New Roman" w:hAnsi="Arial" w:cs="Arial"/>
                    </w:rPr>
                    <w:t>It's the Law:</w:t>
                  </w:r>
                </w:p>
                <w:p w:rsidR="001D2501" w:rsidRDefault="001D2501">
                  <w:pPr>
                    <w:spacing w:line="360" w:lineRule="atLeast"/>
                    <w:rPr>
                      <w:rFonts w:ascii="Arial" w:eastAsia="Times New Roman" w:hAnsi="Arial" w:cs="Arial"/>
                    </w:rPr>
                  </w:pPr>
                  <w:r>
                    <w:rPr>
                      <w:rFonts w:ascii="Arial" w:eastAsia="Times New Roman" w:hAnsi="Arial" w:cs="Arial"/>
                    </w:rPr>
                    <w:t>  When is a Card Played</w:t>
                  </w:r>
                </w:p>
              </w:tc>
              <w:tc>
                <w:tcPr>
                  <w:tcW w:w="300" w:type="dxa"/>
                  <w:shd w:val="clear" w:color="auto" w:fill="C9C9C9"/>
                  <w:hideMark/>
                </w:tcPr>
                <w:p w:rsidR="001D2501" w:rsidRDefault="001D2501">
                  <w:pPr>
                    <w:rPr>
                      <w:rFonts w:eastAsia="Times New Roman"/>
                      <w:sz w:val="30"/>
                      <w:szCs w:val="30"/>
                    </w:rPr>
                  </w:pPr>
                  <w:r>
                    <w:rPr>
                      <w:rFonts w:eastAsia="Times New Roman"/>
                      <w:sz w:val="30"/>
                      <w:szCs w:val="30"/>
                    </w:rPr>
                    <w:t> </w:t>
                  </w:r>
                </w:p>
              </w:tc>
            </w:tr>
            <w:tr w:rsidR="001D2501">
              <w:trPr>
                <w:trHeight w:val="300"/>
              </w:trPr>
              <w:tc>
                <w:tcPr>
                  <w:tcW w:w="0" w:type="auto"/>
                  <w:gridSpan w:val="3"/>
                  <w:shd w:val="clear" w:color="auto" w:fill="C9C9C9"/>
                  <w:hideMark/>
                </w:tcPr>
                <w:p w:rsidR="001D2501" w:rsidRDefault="001D2501">
                  <w:pPr>
                    <w:jc w:val="center"/>
                    <w:rPr>
                      <w:rFonts w:eastAsia="Times New Roman"/>
                      <w:sz w:val="30"/>
                      <w:szCs w:val="30"/>
                    </w:rPr>
                  </w:pPr>
                  <w:r>
                    <w:rPr>
                      <w:rFonts w:eastAsia="Times New Roman"/>
                      <w:sz w:val="30"/>
                      <w:szCs w:val="30"/>
                    </w:rPr>
                    <w:t> </w:t>
                  </w:r>
                </w:p>
              </w:tc>
            </w:tr>
          </w:tbl>
          <w:p w:rsidR="001D2501" w:rsidRDefault="001D2501">
            <w:pPr>
              <w:rPr>
                <w:rFonts w:eastAsia="Times New Roman"/>
                <w:vanish/>
              </w:rPr>
            </w:pPr>
          </w:p>
          <w:tbl>
            <w:tblPr>
              <w:tblW w:w="5000" w:type="pct"/>
              <w:shd w:val="clear" w:color="auto" w:fill="C9C9C9"/>
              <w:tblCellMar>
                <w:left w:w="0" w:type="dxa"/>
                <w:right w:w="0" w:type="dxa"/>
              </w:tblCellMar>
              <w:tblLook w:val="04A0"/>
            </w:tblPr>
            <w:tblGrid>
              <w:gridCol w:w="311"/>
              <w:gridCol w:w="2488"/>
              <w:gridCol w:w="311"/>
            </w:tblGrid>
            <w:tr w:rsidR="001D2501">
              <w:trPr>
                <w:trHeight w:val="300"/>
              </w:trPr>
              <w:tc>
                <w:tcPr>
                  <w:tcW w:w="0" w:type="auto"/>
                  <w:gridSpan w:val="3"/>
                  <w:shd w:val="clear" w:color="auto" w:fill="C9C9C9"/>
                  <w:hideMark/>
                </w:tcPr>
                <w:p w:rsidR="001D2501" w:rsidRDefault="001D2501">
                  <w:pPr>
                    <w:jc w:val="center"/>
                    <w:rPr>
                      <w:rFonts w:eastAsia="Times New Roman"/>
                      <w:sz w:val="30"/>
                      <w:szCs w:val="30"/>
                    </w:rPr>
                  </w:pPr>
                  <w:r>
                    <w:rPr>
                      <w:rFonts w:eastAsia="Times New Roman"/>
                      <w:sz w:val="30"/>
                      <w:szCs w:val="30"/>
                    </w:rPr>
                    <w:t> </w:t>
                  </w:r>
                </w:p>
              </w:tc>
            </w:tr>
            <w:tr w:rsidR="001D2501">
              <w:tc>
                <w:tcPr>
                  <w:tcW w:w="300" w:type="dxa"/>
                  <w:shd w:val="clear" w:color="auto" w:fill="C9C9C9"/>
                  <w:hideMark/>
                </w:tcPr>
                <w:p w:rsidR="001D2501" w:rsidRDefault="001D2501">
                  <w:pPr>
                    <w:rPr>
                      <w:rFonts w:eastAsia="Times New Roman"/>
                      <w:sz w:val="30"/>
                      <w:szCs w:val="30"/>
                    </w:rPr>
                  </w:pPr>
                  <w:r>
                    <w:rPr>
                      <w:rFonts w:eastAsia="Times New Roman"/>
                      <w:sz w:val="30"/>
                      <w:szCs w:val="30"/>
                    </w:rPr>
                    <w:t> </w:t>
                  </w:r>
                </w:p>
              </w:tc>
              <w:tc>
                <w:tcPr>
                  <w:tcW w:w="2400" w:type="dxa"/>
                  <w:shd w:val="clear" w:color="auto" w:fill="C9C9C9"/>
                  <w:hideMark/>
                </w:tcPr>
                <w:p w:rsidR="001D2501" w:rsidRDefault="001D2501">
                  <w:pPr>
                    <w:rPr>
                      <w:rFonts w:eastAsia="Times New Roman"/>
                      <w:sz w:val="20"/>
                      <w:szCs w:val="20"/>
                    </w:rPr>
                  </w:pPr>
                </w:p>
              </w:tc>
              <w:tc>
                <w:tcPr>
                  <w:tcW w:w="300" w:type="dxa"/>
                  <w:shd w:val="clear" w:color="auto" w:fill="C9C9C9"/>
                  <w:hideMark/>
                </w:tcPr>
                <w:p w:rsidR="001D2501" w:rsidRDefault="001D2501">
                  <w:pPr>
                    <w:rPr>
                      <w:rFonts w:eastAsia="Times New Roman"/>
                      <w:sz w:val="30"/>
                      <w:szCs w:val="30"/>
                    </w:rPr>
                  </w:pPr>
                  <w:r>
                    <w:rPr>
                      <w:rFonts w:eastAsia="Times New Roman"/>
                      <w:sz w:val="30"/>
                      <w:szCs w:val="30"/>
                    </w:rPr>
                    <w:t> </w:t>
                  </w:r>
                </w:p>
              </w:tc>
            </w:tr>
            <w:tr w:rsidR="001D2501">
              <w:trPr>
                <w:trHeight w:val="300"/>
              </w:trPr>
              <w:tc>
                <w:tcPr>
                  <w:tcW w:w="0" w:type="auto"/>
                  <w:gridSpan w:val="3"/>
                  <w:shd w:val="clear" w:color="auto" w:fill="C9C9C9"/>
                  <w:hideMark/>
                </w:tcPr>
                <w:p w:rsidR="001D2501" w:rsidRDefault="001D2501">
                  <w:pPr>
                    <w:jc w:val="center"/>
                    <w:rPr>
                      <w:rFonts w:eastAsia="Times New Roman"/>
                      <w:sz w:val="30"/>
                      <w:szCs w:val="30"/>
                    </w:rPr>
                  </w:pPr>
                  <w:r>
                    <w:rPr>
                      <w:rFonts w:eastAsia="Times New Roman"/>
                      <w:sz w:val="30"/>
                      <w:szCs w:val="30"/>
                    </w:rPr>
                    <w:t> </w:t>
                  </w:r>
                </w:p>
              </w:tc>
            </w:tr>
          </w:tbl>
          <w:p w:rsidR="001D2501" w:rsidRDefault="001D2501">
            <w:pPr>
              <w:rPr>
                <w:rFonts w:eastAsia="Times New Roman"/>
                <w:sz w:val="20"/>
                <w:szCs w:val="20"/>
              </w:rPr>
            </w:pPr>
          </w:p>
        </w:tc>
      </w:tr>
    </w:tbl>
    <w:p w:rsidR="001D2501" w:rsidRDefault="001D2501" w:rsidP="001D2501">
      <w:pPr>
        <w:rPr>
          <w:rFonts w:eastAsia="Times New Roman"/>
          <w:vanish/>
          <w:color w:val="333333"/>
        </w:rPr>
      </w:pPr>
    </w:p>
    <w:tbl>
      <w:tblPr>
        <w:tblW w:w="5000" w:type="pct"/>
        <w:tblCellMar>
          <w:left w:w="0" w:type="dxa"/>
          <w:right w:w="0" w:type="dxa"/>
        </w:tblCellMar>
        <w:tblLook w:val="04A0"/>
      </w:tblPr>
      <w:tblGrid>
        <w:gridCol w:w="9360"/>
      </w:tblGrid>
      <w:tr w:rsidR="001D2501" w:rsidTr="001D2501">
        <w:tc>
          <w:tcPr>
            <w:tcW w:w="0" w:type="auto"/>
            <w:hideMark/>
          </w:tcPr>
          <w:p w:rsidR="001D2501" w:rsidRDefault="001D2501">
            <w:pPr>
              <w:jc w:val="center"/>
              <w:textAlignment w:val="top"/>
              <w:rPr>
                <w:rFonts w:eastAsia="Times New Roman"/>
              </w:rPr>
            </w:pPr>
            <w:r>
              <w:rPr>
                <w:rFonts w:eastAsia="Times New Roman"/>
                <w:noProof/>
              </w:rPr>
              <w:drawing>
                <wp:inline distT="0" distB="0" distL="0" distR="0">
                  <wp:extent cx="5715000" cy="285750"/>
                  <wp:effectExtent l="19050" t="0" r="0" b="0"/>
                  <wp:docPr id="347" name="Picture 347" descr="https://d2zhgehghqjuwb.cloudfront.net/accounts/8512/original/1440775799519-5p1hnccukncul3di-1c2e3f9c252ebd4ccbf478130024b967.png?1440775748?1441805809965?1441805843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https://d2zhgehghqjuwb.cloudfront.net/accounts/8512/original/1440775799519-5p1hnccukncul3di-1c2e3f9c252ebd4ccbf478130024b967.png?1440775748?1441805809965?1441805843353"/>
                          <pic:cNvPicPr>
                            <a:picLocks noChangeAspect="1" noChangeArrowheads="1"/>
                          </pic:cNvPicPr>
                        </pic:nvPicPr>
                        <pic:blipFill>
                          <a:blip r:embed="rId8" cstate="print"/>
                          <a:srcRect/>
                          <a:stretch>
                            <a:fillRect/>
                          </a:stretch>
                        </pic:blipFill>
                        <pic:spPr bwMode="auto">
                          <a:xfrm>
                            <a:off x="0" y="0"/>
                            <a:ext cx="5715000" cy="285750"/>
                          </a:xfrm>
                          <a:prstGeom prst="rect">
                            <a:avLst/>
                          </a:prstGeom>
                          <a:noFill/>
                          <a:ln w="9525">
                            <a:noFill/>
                            <a:miter lim="800000"/>
                            <a:headEnd/>
                            <a:tailEnd/>
                          </a:ln>
                        </pic:spPr>
                      </pic:pic>
                    </a:graphicData>
                  </a:graphic>
                </wp:inline>
              </w:drawing>
            </w:r>
          </w:p>
        </w:tc>
      </w:tr>
    </w:tbl>
    <w:p w:rsidR="001D2501" w:rsidRDefault="001D2501" w:rsidP="001D2501">
      <w:pPr>
        <w:rPr>
          <w:rFonts w:eastAsia="Times New Roman"/>
          <w:vanish/>
          <w:color w:val="333333"/>
        </w:rPr>
      </w:pPr>
    </w:p>
    <w:tbl>
      <w:tblPr>
        <w:tblW w:w="5000" w:type="pct"/>
        <w:shd w:val="clear" w:color="auto" w:fill="EEEEEE"/>
        <w:tblCellMar>
          <w:left w:w="0" w:type="dxa"/>
          <w:right w:w="0" w:type="dxa"/>
        </w:tblCellMar>
        <w:tblLook w:val="04A0"/>
      </w:tblPr>
      <w:tblGrid>
        <w:gridCol w:w="9360"/>
      </w:tblGrid>
      <w:tr w:rsidR="001D2501" w:rsidTr="001D2501">
        <w:tc>
          <w:tcPr>
            <w:tcW w:w="0" w:type="auto"/>
            <w:shd w:val="clear" w:color="auto" w:fill="EEEEEE"/>
            <w:hideMark/>
          </w:tcPr>
          <w:p w:rsidR="001D2501" w:rsidRDefault="001D2501">
            <w:pPr>
              <w:jc w:val="center"/>
              <w:textAlignment w:val="top"/>
              <w:rPr>
                <w:rFonts w:eastAsia="Times New Roman"/>
              </w:rPr>
            </w:pPr>
            <w:r>
              <w:rPr>
                <w:rFonts w:eastAsia="Times New Roman"/>
                <w:noProof/>
              </w:rPr>
              <w:drawing>
                <wp:inline distT="0" distB="0" distL="0" distR="0">
                  <wp:extent cx="5715000" cy="333375"/>
                  <wp:effectExtent l="19050" t="0" r="0" b="0"/>
                  <wp:docPr id="348" name="Picture 348"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descr="https://d2zhgehghqjuwb.cloudfront.net/accounts/105/original/1439320573341-g4ukrcyv20y919k9-8d13e68f5b77036a692ac63a979ee45c.png?1439999767"/>
                          <pic:cNvPicPr>
                            <a:picLocks noChangeAspect="1" noChangeArrowheads="1"/>
                          </pic:cNvPicPr>
                        </pic:nvPicPr>
                        <pic:blipFill>
                          <a:blip r:embed="rId9"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1D2501" w:rsidRDefault="001D2501" w:rsidP="001D2501">
      <w:pPr>
        <w:rPr>
          <w:rFonts w:eastAsia="Times New Roman"/>
          <w:vanish/>
          <w:color w:val="333333"/>
        </w:rPr>
      </w:pPr>
    </w:p>
    <w:tbl>
      <w:tblPr>
        <w:tblW w:w="5000" w:type="pct"/>
        <w:tblCellMar>
          <w:left w:w="0" w:type="dxa"/>
          <w:right w:w="0" w:type="dxa"/>
        </w:tblCellMar>
        <w:tblLook w:val="04A0"/>
      </w:tblPr>
      <w:tblGrid>
        <w:gridCol w:w="9360"/>
      </w:tblGrid>
      <w:tr w:rsidR="001D2501" w:rsidTr="001D2501">
        <w:trPr>
          <w:trHeight w:val="150"/>
        </w:trPr>
        <w:tc>
          <w:tcPr>
            <w:tcW w:w="0" w:type="auto"/>
            <w:vAlign w:val="center"/>
            <w:hideMark/>
          </w:tcPr>
          <w:p w:rsidR="001D2501" w:rsidRDefault="001D2501">
            <w:pPr>
              <w:shd w:val="clear" w:color="auto" w:fill="EEEEEE"/>
              <w:rPr>
                <w:rFonts w:eastAsia="Times New Roman"/>
                <w:sz w:val="15"/>
                <w:szCs w:val="15"/>
              </w:rPr>
            </w:pPr>
            <w:r>
              <w:rPr>
                <w:rFonts w:eastAsia="Times New Roman"/>
                <w:sz w:val="15"/>
                <w:szCs w:val="15"/>
              </w:rPr>
              <w:t> </w:t>
            </w:r>
          </w:p>
        </w:tc>
      </w:tr>
    </w:tbl>
    <w:p w:rsidR="001D2501" w:rsidRDefault="001D2501" w:rsidP="001D2501">
      <w:pPr>
        <w:rPr>
          <w:rFonts w:eastAsia="Times New Roman"/>
          <w:vanish/>
          <w:color w:val="333333"/>
        </w:rPr>
      </w:pPr>
    </w:p>
    <w:tbl>
      <w:tblPr>
        <w:tblW w:w="5000" w:type="pct"/>
        <w:shd w:val="clear" w:color="auto" w:fill="8CC43F"/>
        <w:tblCellMar>
          <w:left w:w="0" w:type="dxa"/>
          <w:right w:w="0" w:type="dxa"/>
        </w:tblCellMar>
        <w:tblLook w:val="04A0"/>
      </w:tblPr>
      <w:tblGrid>
        <w:gridCol w:w="468"/>
        <w:gridCol w:w="8424"/>
        <w:gridCol w:w="468"/>
      </w:tblGrid>
      <w:tr w:rsidR="001D2501" w:rsidTr="001D2501">
        <w:trPr>
          <w:trHeight w:val="150"/>
        </w:trPr>
        <w:tc>
          <w:tcPr>
            <w:tcW w:w="0" w:type="auto"/>
            <w:gridSpan w:val="3"/>
            <w:shd w:val="clear" w:color="auto" w:fill="8CC43F"/>
            <w:hideMark/>
          </w:tcPr>
          <w:p w:rsidR="001D2501" w:rsidRDefault="001D2501">
            <w:pPr>
              <w:jc w:val="center"/>
              <w:rPr>
                <w:rFonts w:eastAsia="Times New Roman"/>
                <w:sz w:val="15"/>
                <w:szCs w:val="15"/>
              </w:rPr>
            </w:pPr>
            <w:r>
              <w:rPr>
                <w:rFonts w:eastAsia="Times New Roman"/>
                <w:sz w:val="15"/>
                <w:szCs w:val="15"/>
              </w:rPr>
              <w:t> </w:t>
            </w:r>
          </w:p>
        </w:tc>
      </w:tr>
      <w:tr w:rsidR="001D2501" w:rsidTr="001D2501">
        <w:tc>
          <w:tcPr>
            <w:tcW w:w="450" w:type="dxa"/>
            <w:shd w:val="clear" w:color="auto" w:fill="8CC43F"/>
            <w:hideMark/>
          </w:tcPr>
          <w:p w:rsidR="001D2501" w:rsidRDefault="001D2501">
            <w:pPr>
              <w:rPr>
                <w:rFonts w:eastAsia="Times New Roman"/>
                <w:sz w:val="45"/>
                <w:szCs w:val="45"/>
              </w:rPr>
            </w:pPr>
            <w:r>
              <w:rPr>
                <w:rFonts w:eastAsia="Times New Roman"/>
                <w:sz w:val="45"/>
                <w:szCs w:val="45"/>
              </w:rPr>
              <w:t> </w:t>
            </w:r>
          </w:p>
        </w:tc>
        <w:tc>
          <w:tcPr>
            <w:tcW w:w="8100" w:type="dxa"/>
            <w:shd w:val="clear" w:color="auto" w:fill="8CC43F"/>
            <w:hideMark/>
          </w:tcPr>
          <w:p w:rsidR="001D2501" w:rsidRDefault="001D2501">
            <w:pPr>
              <w:spacing w:line="450" w:lineRule="atLeast"/>
              <w:rPr>
                <w:rFonts w:ascii="Arial" w:eastAsia="Times New Roman" w:hAnsi="Arial" w:cs="Arial"/>
              </w:rPr>
            </w:pPr>
            <w:r>
              <w:rPr>
                <w:rFonts w:ascii="Helvetica" w:eastAsia="Times New Roman" w:hAnsi="Helvetica" w:cs="Helvetica"/>
                <w:color w:val="FFFFFF"/>
                <w:sz w:val="27"/>
                <w:szCs w:val="27"/>
              </w:rPr>
              <w:t>Better Bridge Habits</w:t>
            </w:r>
          </w:p>
        </w:tc>
        <w:tc>
          <w:tcPr>
            <w:tcW w:w="450" w:type="dxa"/>
            <w:shd w:val="clear" w:color="auto" w:fill="8CC43F"/>
            <w:hideMark/>
          </w:tcPr>
          <w:p w:rsidR="001D2501" w:rsidRDefault="001D2501">
            <w:pPr>
              <w:rPr>
                <w:rFonts w:eastAsia="Times New Roman"/>
                <w:sz w:val="45"/>
                <w:szCs w:val="45"/>
              </w:rPr>
            </w:pPr>
            <w:r>
              <w:rPr>
                <w:rFonts w:eastAsia="Times New Roman"/>
                <w:sz w:val="45"/>
                <w:szCs w:val="45"/>
              </w:rPr>
              <w:t> </w:t>
            </w:r>
          </w:p>
        </w:tc>
      </w:tr>
      <w:tr w:rsidR="001D2501" w:rsidTr="001D2501">
        <w:trPr>
          <w:trHeight w:val="150"/>
        </w:trPr>
        <w:tc>
          <w:tcPr>
            <w:tcW w:w="0" w:type="auto"/>
            <w:gridSpan w:val="3"/>
            <w:shd w:val="clear" w:color="auto" w:fill="8CC43F"/>
            <w:hideMark/>
          </w:tcPr>
          <w:p w:rsidR="001D2501" w:rsidRDefault="001D2501">
            <w:pPr>
              <w:jc w:val="center"/>
              <w:rPr>
                <w:rFonts w:eastAsia="Times New Roman"/>
                <w:sz w:val="15"/>
                <w:szCs w:val="15"/>
              </w:rPr>
            </w:pPr>
            <w:r>
              <w:rPr>
                <w:rFonts w:eastAsia="Times New Roman"/>
                <w:sz w:val="15"/>
                <w:szCs w:val="15"/>
              </w:rPr>
              <w:t> </w:t>
            </w:r>
          </w:p>
        </w:tc>
      </w:tr>
    </w:tbl>
    <w:p w:rsidR="001D2501" w:rsidRDefault="001D2501" w:rsidP="001D2501">
      <w:pPr>
        <w:rPr>
          <w:rFonts w:eastAsia="Times New Roman"/>
          <w:vanish/>
          <w:color w:val="333333"/>
        </w:rPr>
      </w:pPr>
    </w:p>
    <w:tbl>
      <w:tblPr>
        <w:tblW w:w="5000" w:type="pct"/>
        <w:shd w:val="clear" w:color="auto" w:fill="8CC43F"/>
        <w:tblCellMar>
          <w:left w:w="0" w:type="dxa"/>
          <w:right w:w="0" w:type="dxa"/>
        </w:tblCellMar>
        <w:tblLook w:val="04A0"/>
      </w:tblPr>
      <w:tblGrid>
        <w:gridCol w:w="9360"/>
      </w:tblGrid>
      <w:tr w:rsidR="001D2501" w:rsidTr="001D2501">
        <w:tc>
          <w:tcPr>
            <w:tcW w:w="0" w:type="auto"/>
            <w:shd w:val="clear" w:color="auto" w:fill="8CC43F"/>
            <w:hideMark/>
          </w:tcPr>
          <w:p w:rsidR="001D2501" w:rsidRDefault="001D2501">
            <w:pPr>
              <w:jc w:val="center"/>
              <w:textAlignment w:val="top"/>
              <w:rPr>
                <w:rFonts w:eastAsia="Times New Roman"/>
              </w:rPr>
            </w:pPr>
            <w:r>
              <w:rPr>
                <w:rFonts w:eastAsia="Times New Roman"/>
                <w:noProof/>
              </w:rPr>
              <w:drawing>
                <wp:inline distT="0" distB="0" distL="0" distR="0">
                  <wp:extent cx="3810000" cy="190500"/>
                  <wp:effectExtent l="19050" t="0" r="0" b="0"/>
                  <wp:docPr id="349" name="Picture 349" descr="https://d2zhgehghqjuwb.cloudfront.net/accounts/8512/original/1441806828136-i2qupjhxctqhbyb9-b4d562c013d76a47fdcb272b810d8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https://d2zhgehghqjuwb.cloudfront.net/accounts/8512/original/1441806828136-i2qupjhxctqhbyb9-b4d562c013d76a47fdcb272b810d8307.png"/>
                          <pic:cNvPicPr>
                            <a:picLocks noChangeAspect="1" noChangeArrowheads="1"/>
                          </pic:cNvPicPr>
                        </pic:nvPicPr>
                        <pic:blipFill>
                          <a:blip r:embed="rId6" cstate="print"/>
                          <a:srcRect/>
                          <a:stretch>
                            <a:fillRect/>
                          </a:stretch>
                        </pic:blipFill>
                        <pic:spPr bwMode="auto">
                          <a:xfrm>
                            <a:off x="0" y="0"/>
                            <a:ext cx="3810000" cy="190500"/>
                          </a:xfrm>
                          <a:prstGeom prst="rect">
                            <a:avLst/>
                          </a:prstGeom>
                          <a:noFill/>
                          <a:ln w="9525">
                            <a:noFill/>
                            <a:miter lim="800000"/>
                            <a:headEnd/>
                            <a:tailEnd/>
                          </a:ln>
                        </pic:spPr>
                      </pic:pic>
                    </a:graphicData>
                  </a:graphic>
                </wp:inline>
              </w:drawing>
            </w:r>
          </w:p>
        </w:tc>
      </w:tr>
    </w:tbl>
    <w:p w:rsidR="001D2501" w:rsidRDefault="001D2501" w:rsidP="001D2501">
      <w:pPr>
        <w:rPr>
          <w:rFonts w:eastAsia="Times New Roman"/>
          <w:vanish/>
          <w:color w:val="333333"/>
        </w:rPr>
      </w:pPr>
    </w:p>
    <w:tbl>
      <w:tblPr>
        <w:tblW w:w="5000" w:type="pct"/>
        <w:tblCellMar>
          <w:left w:w="0" w:type="dxa"/>
          <w:right w:w="0" w:type="dxa"/>
        </w:tblCellMar>
        <w:tblLook w:val="04A0"/>
      </w:tblPr>
      <w:tblGrid>
        <w:gridCol w:w="312"/>
        <w:gridCol w:w="8736"/>
        <w:gridCol w:w="312"/>
      </w:tblGrid>
      <w:tr w:rsidR="001D2501" w:rsidTr="001D2501">
        <w:trPr>
          <w:trHeight w:val="300"/>
        </w:trPr>
        <w:tc>
          <w:tcPr>
            <w:tcW w:w="0" w:type="auto"/>
            <w:gridSpan w:val="3"/>
            <w:hideMark/>
          </w:tcPr>
          <w:p w:rsidR="001D2501" w:rsidRDefault="001D2501">
            <w:pPr>
              <w:jc w:val="center"/>
              <w:rPr>
                <w:rFonts w:eastAsia="Times New Roman"/>
                <w:sz w:val="30"/>
                <w:szCs w:val="30"/>
              </w:rPr>
            </w:pPr>
            <w:r>
              <w:rPr>
                <w:rFonts w:eastAsia="Times New Roman"/>
                <w:sz w:val="30"/>
                <w:szCs w:val="30"/>
              </w:rPr>
              <w:lastRenderedPageBreak/>
              <w:t> </w:t>
            </w:r>
          </w:p>
        </w:tc>
      </w:tr>
      <w:tr w:rsidR="001D2501" w:rsidTr="001D2501">
        <w:tc>
          <w:tcPr>
            <w:tcW w:w="300" w:type="dxa"/>
            <w:hideMark/>
          </w:tcPr>
          <w:p w:rsidR="001D2501" w:rsidRDefault="001D2501">
            <w:pPr>
              <w:rPr>
                <w:rFonts w:eastAsia="Times New Roman"/>
                <w:sz w:val="30"/>
                <w:szCs w:val="30"/>
              </w:rPr>
            </w:pPr>
            <w:r>
              <w:rPr>
                <w:rFonts w:eastAsia="Times New Roman"/>
                <w:sz w:val="30"/>
                <w:szCs w:val="30"/>
              </w:rPr>
              <w:t> </w:t>
            </w:r>
          </w:p>
        </w:tc>
        <w:tc>
          <w:tcPr>
            <w:tcW w:w="8400" w:type="dxa"/>
          </w:tcPr>
          <w:p w:rsidR="001D2501" w:rsidRDefault="001D2501">
            <w:pPr>
              <w:rPr>
                <w:rFonts w:ascii="Arial" w:eastAsia="Times New Roman" w:hAnsi="Arial" w:cs="Arial"/>
              </w:rPr>
            </w:pPr>
            <w:r>
              <w:rPr>
                <w:rStyle w:val="Strong"/>
                <w:rFonts w:ascii="Arial" w:eastAsia="Times New Roman" w:hAnsi="Arial" w:cs="Arial"/>
                <w:sz w:val="21"/>
                <w:szCs w:val="21"/>
              </w:rPr>
              <w:t>Thinking at Trick 1</w:t>
            </w:r>
          </w:p>
          <w:p w:rsidR="001D2501" w:rsidRDefault="001D2501">
            <w:pPr>
              <w:rPr>
                <w:rFonts w:ascii="Arial" w:eastAsia="Times New Roman" w:hAnsi="Arial" w:cs="Arial"/>
              </w:rPr>
            </w:pPr>
          </w:p>
          <w:p w:rsidR="001D2501" w:rsidRDefault="001D2501">
            <w:pPr>
              <w:rPr>
                <w:rFonts w:ascii="Arial" w:eastAsia="Times New Roman" w:hAnsi="Arial" w:cs="Arial"/>
              </w:rPr>
            </w:pPr>
            <w:r>
              <w:rPr>
                <w:rFonts w:ascii="Arial" w:eastAsia="Times New Roman" w:hAnsi="Arial" w:cs="Arial"/>
              </w:rPr>
              <w:t>Developing good habits at the table is an important part of learning bridge.  Thinking at trick 1 is a very important habit to develop.  This month, I’m going to focus on Declarer’s thinking.  Mike Lawrence writes in his Private Lessons CD: “I have stated throughout this program and many of my books and classes that proper play to trick one is more important than anyone can imagine.  It takes years of seeing big and little errors for you to realize the truth of this.”</w:t>
            </w:r>
          </w:p>
          <w:p w:rsidR="001D2501" w:rsidRDefault="001D2501">
            <w:pPr>
              <w:rPr>
                <w:rFonts w:ascii="Arial" w:eastAsia="Times New Roman" w:hAnsi="Arial" w:cs="Arial"/>
              </w:rPr>
            </w:pPr>
            <w:r>
              <w:rPr>
                <w:rFonts w:ascii="Arial" w:eastAsia="Times New Roman" w:hAnsi="Arial" w:cs="Arial"/>
              </w:rPr>
              <w:br/>
              <w:t>The following steps will help with the thinking process:</w:t>
            </w:r>
          </w:p>
          <w:p w:rsidR="001D2501" w:rsidRDefault="001D2501">
            <w:pPr>
              <w:numPr>
                <w:ilvl w:val="0"/>
                <w:numId w:val="1"/>
              </w:numPr>
              <w:spacing w:before="100" w:beforeAutospacing="1" w:after="100" w:afterAutospacing="1"/>
              <w:rPr>
                <w:rFonts w:ascii="Arial" w:eastAsia="Times New Roman" w:hAnsi="Arial" w:cs="Arial"/>
              </w:rPr>
            </w:pPr>
            <w:r>
              <w:rPr>
                <w:rFonts w:ascii="Arial" w:eastAsia="Times New Roman" w:hAnsi="Arial" w:cs="Arial"/>
              </w:rPr>
              <w:t>Think about each bid as it is made.  What is indicated:</w:t>
            </w:r>
          </w:p>
          <w:p w:rsidR="001D2501" w:rsidRDefault="001D2501">
            <w:pPr>
              <w:numPr>
                <w:ilvl w:val="0"/>
                <w:numId w:val="2"/>
              </w:numPr>
              <w:spacing w:before="100" w:beforeAutospacing="1" w:after="100" w:afterAutospacing="1"/>
              <w:rPr>
                <w:rFonts w:ascii="Arial" w:eastAsia="Times New Roman" w:hAnsi="Arial" w:cs="Arial"/>
              </w:rPr>
            </w:pPr>
            <w:r>
              <w:rPr>
                <w:rFonts w:ascii="Arial" w:eastAsia="Times New Roman" w:hAnsi="Arial" w:cs="Arial"/>
              </w:rPr>
              <w:t>    Strength as defined by High Card Points</w:t>
            </w:r>
          </w:p>
          <w:p w:rsidR="001D2501" w:rsidRDefault="001D2501">
            <w:pPr>
              <w:numPr>
                <w:ilvl w:val="0"/>
                <w:numId w:val="2"/>
              </w:numPr>
              <w:spacing w:before="100" w:beforeAutospacing="1" w:after="100" w:afterAutospacing="1"/>
              <w:rPr>
                <w:rFonts w:ascii="Arial" w:eastAsia="Times New Roman" w:hAnsi="Arial" w:cs="Arial"/>
              </w:rPr>
            </w:pPr>
            <w:r>
              <w:rPr>
                <w:rFonts w:ascii="Arial" w:eastAsia="Times New Roman" w:hAnsi="Arial" w:cs="Arial"/>
              </w:rPr>
              <w:t>    Distribution</w:t>
            </w:r>
          </w:p>
          <w:p w:rsidR="001D2501" w:rsidRDefault="001D2501">
            <w:pPr>
              <w:numPr>
                <w:ilvl w:val="0"/>
                <w:numId w:val="2"/>
              </w:numPr>
              <w:spacing w:before="100" w:beforeAutospacing="1" w:after="100" w:afterAutospacing="1"/>
              <w:rPr>
                <w:rFonts w:ascii="Arial" w:eastAsia="Times New Roman" w:hAnsi="Arial" w:cs="Arial"/>
              </w:rPr>
            </w:pPr>
            <w:r>
              <w:rPr>
                <w:rFonts w:ascii="Arial" w:eastAsia="Times New Roman" w:hAnsi="Arial" w:cs="Arial"/>
              </w:rPr>
              <w:t>    Fit with bidders partner</w:t>
            </w:r>
          </w:p>
          <w:p w:rsidR="001D2501" w:rsidRDefault="001D2501">
            <w:pPr>
              <w:numPr>
                <w:ilvl w:val="0"/>
                <w:numId w:val="3"/>
              </w:numPr>
              <w:spacing w:before="100" w:beforeAutospacing="1" w:after="100" w:afterAutospacing="1"/>
              <w:rPr>
                <w:rFonts w:ascii="Arial" w:eastAsia="Times New Roman" w:hAnsi="Arial" w:cs="Arial"/>
              </w:rPr>
            </w:pPr>
            <w:r>
              <w:rPr>
                <w:rFonts w:ascii="Arial" w:eastAsia="Times New Roman" w:hAnsi="Arial" w:cs="Arial"/>
              </w:rPr>
              <w:t>Memorize the auction prior to the last pass.</w:t>
            </w:r>
          </w:p>
          <w:p w:rsidR="001D2501" w:rsidRDefault="001D2501">
            <w:pPr>
              <w:numPr>
                <w:ilvl w:val="0"/>
                <w:numId w:val="3"/>
              </w:numPr>
              <w:spacing w:before="100" w:beforeAutospacing="1" w:after="100" w:afterAutospacing="1"/>
              <w:rPr>
                <w:rFonts w:ascii="Arial" w:eastAsia="Times New Roman" w:hAnsi="Arial" w:cs="Arial"/>
              </w:rPr>
            </w:pPr>
            <w:r>
              <w:rPr>
                <w:rFonts w:ascii="Arial" w:eastAsia="Times New Roman" w:hAnsi="Arial" w:cs="Arial"/>
              </w:rPr>
              <w:t>While waiting for the opening lead, mentally review what you’ve learned thus far.</w:t>
            </w:r>
          </w:p>
          <w:p w:rsidR="001D2501" w:rsidRDefault="001D2501">
            <w:pPr>
              <w:numPr>
                <w:ilvl w:val="0"/>
                <w:numId w:val="3"/>
              </w:numPr>
              <w:spacing w:before="100" w:beforeAutospacing="1" w:after="100" w:afterAutospacing="1"/>
              <w:rPr>
                <w:rFonts w:ascii="Arial" w:eastAsia="Times New Roman" w:hAnsi="Arial" w:cs="Arial"/>
              </w:rPr>
            </w:pPr>
            <w:r>
              <w:rPr>
                <w:rFonts w:ascii="Arial" w:eastAsia="Times New Roman" w:hAnsi="Arial" w:cs="Arial"/>
              </w:rPr>
              <w:t>Once the opening lead has been made and dummy is faced:</w:t>
            </w:r>
          </w:p>
          <w:p w:rsidR="001D2501" w:rsidRDefault="001D2501">
            <w:pPr>
              <w:numPr>
                <w:ilvl w:val="0"/>
                <w:numId w:val="4"/>
              </w:numPr>
              <w:spacing w:before="100" w:beforeAutospacing="1" w:after="100" w:afterAutospacing="1"/>
              <w:rPr>
                <w:rFonts w:ascii="Arial" w:eastAsia="Times New Roman" w:hAnsi="Arial" w:cs="Arial"/>
              </w:rPr>
            </w:pPr>
            <w:r>
              <w:rPr>
                <w:rFonts w:ascii="Arial" w:eastAsia="Times New Roman" w:hAnsi="Arial" w:cs="Arial"/>
              </w:rPr>
              <w:t>Count the high card points for each side.  Were there clues from the bidding about their possible distribution?  Any clues from the opening lead?</w:t>
            </w:r>
          </w:p>
          <w:p w:rsidR="001D2501" w:rsidRDefault="001D2501">
            <w:pPr>
              <w:numPr>
                <w:ilvl w:val="0"/>
                <w:numId w:val="4"/>
              </w:numPr>
              <w:spacing w:before="100" w:beforeAutospacing="1" w:after="100" w:afterAutospacing="1"/>
              <w:rPr>
                <w:rFonts w:ascii="Arial" w:eastAsia="Times New Roman" w:hAnsi="Arial" w:cs="Arial"/>
              </w:rPr>
            </w:pPr>
            <w:r>
              <w:rPr>
                <w:rFonts w:ascii="Arial" w:eastAsia="Times New Roman" w:hAnsi="Arial" w:cs="Arial"/>
              </w:rPr>
              <w:t>Count your winners and losers.</w:t>
            </w:r>
          </w:p>
          <w:p w:rsidR="001D2501" w:rsidRDefault="001D2501">
            <w:pPr>
              <w:numPr>
                <w:ilvl w:val="0"/>
                <w:numId w:val="4"/>
              </w:numPr>
              <w:spacing w:before="100" w:beforeAutospacing="1" w:after="100" w:afterAutospacing="1"/>
              <w:rPr>
                <w:rFonts w:ascii="Arial" w:eastAsia="Times New Roman" w:hAnsi="Arial" w:cs="Arial"/>
              </w:rPr>
            </w:pPr>
            <w:r>
              <w:rPr>
                <w:rFonts w:ascii="Arial" w:eastAsia="Times New Roman" w:hAnsi="Arial" w:cs="Arial"/>
              </w:rPr>
              <w:t>Look at the distribution of each suit.  How are the missing cards most likely to be distributed?</w:t>
            </w:r>
          </w:p>
          <w:p w:rsidR="001D2501" w:rsidRDefault="001D2501">
            <w:pPr>
              <w:numPr>
                <w:ilvl w:val="0"/>
                <w:numId w:val="4"/>
              </w:numPr>
              <w:spacing w:before="100" w:beforeAutospacing="1" w:after="100" w:afterAutospacing="1"/>
              <w:rPr>
                <w:rFonts w:ascii="Arial" w:eastAsia="Times New Roman" w:hAnsi="Arial" w:cs="Arial"/>
              </w:rPr>
            </w:pPr>
            <w:r>
              <w:rPr>
                <w:rFonts w:ascii="Arial" w:eastAsia="Times New Roman" w:hAnsi="Arial" w:cs="Arial"/>
              </w:rPr>
              <w:t>Make a plan to play the hand including entry management, finesses, ruffs, when to draw trump, when to take losers, etc.</w:t>
            </w:r>
          </w:p>
          <w:p w:rsidR="001D2501" w:rsidRDefault="001D2501">
            <w:pPr>
              <w:numPr>
                <w:ilvl w:val="0"/>
                <w:numId w:val="5"/>
              </w:numPr>
              <w:spacing w:before="100" w:beforeAutospacing="1" w:after="100" w:afterAutospacing="1"/>
              <w:rPr>
                <w:rFonts w:ascii="Arial" w:eastAsia="Times New Roman" w:hAnsi="Arial" w:cs="Arial"/>
              </w:rPr>
            </w:pPr>
            <w:r>
              <w:rPr>
                <w:rFonts w:ascii="Arial" w:eastAsia="Times New Roman" w:hAnsi="Arial" w:cs="Arial"/>
              </w:rPr>
              <w:t>Ask “What can go wrong and how can I modify the plan to cope with that possibility?”</w:t>
            </w:r>
          </w:p>
          <w:p w:rsidR="001D2501" w:rsidRDefault="001D2501">
            <w:pPr>
              <w:numPr>
                <w:ilvl w:val="0"/>
                <w:numId w:val="5"/>
              </w:numPr>
              <w:spacing w:before="100" w:beforeAutospacing="1" w:after="100" w:afterAutospacing="1"/>
              <w:rPr>
                <w:rFonts w:ascii="Arial" w:eastAsia="Times New Roman" w:hAnsi="Arial" w:cs="Arial"/>
              </w:rPr>
            </w:pPr>
            <w:r>
              <w:rPr>
                <w:rFonts w:ascii="Arial" w:eastAsia="Times New Roman" w:hAnsi="Arial" w:cs="Arial"/>
              </w:rPr>
              <w:t>Determine what is critical to count during the play to know if your plan will succeed.</w:t>
            </w:r>
          </w:p>
          <w:p w:rsidR="001D2501" w:rsidRDefault="001D2501">
            <w:pPr>
              <w:rPr>
                <w:rFonts w:ascii="Arial" w:eastAsia="Times New Roman" w:hAnsi="Arial" w:cs="Arial"/>
              </w:rPr>
            </w:pPr>
          </w:p>
          <w:p w:rsidR="001D2501" w:rsidRDefault="001D2501">
            <w:pPr>
              <w:rPr>
                <w:rFonts w:ascii="Arial" w:eastAsia="Times New Roman" w:hAnsi="Arial" w:cs="Arial"/>
              </w:rPr>
            </w:pPr>
            <w:r>
              <w:rPr>
                <w:rFonts w:ascii="Arial" w:eastAsia="Times New Roman" w:hAnsi="Arial" w:cs="Arial"/>
              </w:rPr>
              <w:t>At this point, you are prepared to call the card from dummy.  Do not allow the opponents to rush your thinking process.  Over time you’ll find that the process gets easier and you will make better plans.  </w:t>
            </w:r>
          </w:p>
        </w:tc>
        <w:tc>
          <w:tcPr>
            <w:tcW w:w="300" w:type="dxa"/>
            <w:hideMark/>
          </w:tcPr>
          <w:p w:rsidR="001D2501" w:rsidRDefault="001D2501">
            <w:pPr>
              <w:rPr>
                <w:rFonts w:eastAsia="Times New Roman"/>
                <w:sz w:val="30"/>
                <w:szCs w:val="30"/>
              </w:rPr>
            </w:pPr>
            <w:r>
              <w:rPr>
                <w:rFonts w:eastAsia="Times New Roman"/>
                <w:sz w:val="30"/>
                <w:szCs w:val="30"/>
              </w:rPr>
              <w:t> </w:t>
            </w:r>
          </w:p>
        </w:tc>
      </w:tr>
      <w:tr w:rsidR="001D2501" w:rsidTr="001D2501">
        <w:trPr>
          <w:trHeight w:val="300"/>
        </w:trPr>
        <w:tc>
          <w:tcPr>
            <w:tcW w:w="0" w:type="auto"/>
            <w:gridSpan w:val="3"/>
            <w:hideMark/>
          </w:tcPr>
          <w:p w:rsidR="001D2501" w:rsidRDefault="001D2501">
            <w:pPr>
              <w:jc w:val="center"/>
              <w:rPr>
                <w:rFonts w:eastAsia="Times New Roman"/>
                <w:sz w:val="30"/>
                <w:szCs w:val="30"/>
              </w:rPr>
            </w:pPr>
            <w:r>
              <w:rPr>
                <w:rFonts w:eastAsia="Times New Roman"/>
                <w:sz w:val="30"/>
                <w:szCs w:val="30"/>
              </w:rPr>
              <w:t> </w:t>
            </w:r>
          </w:p>
        </w:tc>
      </w:tr>
    </w:tbl>
    <w:p w:rsidR="001D2501" w:rsidRDefault="001D2501" w:rsidP="001D2501">
      <w:pPr>
        <w:rPr>
          <w:rFonts w:eastAsia="Times New Roman"/>
          <w:vanish/>
          <w:color w:val="333333"/>
        </w:rPr>
      </w:pPr>
    </w:p>
    <w:tbl>
      <w:tblPr>
        <w:tblW w:w="5000" w:type="pct"/>
        <w:shd w:val="clear" w:color="auto" w:fill="8CC43F"/>
        <w:tblCellMar>
          <w:left w:w="0" w:type="dxa"/>
          <w:right w:w="0" w:type="dxa"/>
        </w:tblCellMar>
        <w:tblLook w:val="04A0"/>
      </w:tblPr>
      <w:tblGrid>
        <w:gridCol w:w="468"/>
        <w:gridCol w:w="8424"/>
        <w:gridCol w:w="468"/>
      </w:tblGrid>
      <w:tr w:rsidR="001D2501" w:rsidTr="001D2501">
        <w:trPr>
          <w:trHeight w:val="150"/>
        </w:trPr>
        <w:tc>
          <w:tcPr>
            <w:tcW w:w="0" w:type="auto"/>
            <w:gridSpan w:val="3"/>
            <w:shd w:val="clear" w:color="auto" w:fill="8CC43F"/>
            <w:hideMark/>
          </w:tcPr>
          <w:p w:rsidR="001D2501" w:rsidRDefault="001D2501">
            <w:pPr>
              <w:jc w:val="center"/>
              <w:rPr>
                <w:rFonts w:eastAsia="Times New Roman"/>
                <w:sz w:val="15"/>
                <w:szCs w:val="15"/>
              </w:rPr>
            </w:pPr>
            <w:r>
              <w:rPr>
                <w:rFonts w:eastAsia="Times New Roman"/>
                <w:sz w:val="15"/>
                <w:szCs w:val="15"/>
              </w:rPr>
              <w:t> </w:t>
            </w:r>
          </w:p>
        </w:tc>
      </w:tr>
      <w:tr w:rsidR="001D2501" w:rsidTr="001D2501">
        <w:tc>
          <w:tcPr>
            <w:tcW w:w="450" w:type="dxa"/>
            <w:shd w:val="clear" w:color="auto" w:fill="8CC43F"/>
            <w:hideMark/>
          </w:tcPr>
          <w:p w:rsidR="001D2501" w:rsidRDefault="001D2501">
            <w:pPr>
              <w:rPr>
                <w:rFonts w:eastAsia="Times New Roman"/>
                <w:sz w:val="45"/>
                <w:szCs w:val="45"/>
              </w:rPr>
            </w:pPr>
            <w:r>
              <w:rPr>
                <w:rFonts w:eastAsia="Times New Roman"/>
                <w:sz w:val="45"/>
                <w:szCs w:val="45"/>
              </w:rPr>
              <w:t> </w:t>
            </w:r>
          </w:p>
        </w:tc>
        <w:tc>
          <w:tcPr>
            <w:tcW w:w="8100" w:type="dxa"/>
            <w:shd w:val="clear" w:color="auto" w:fill="8CC43F"/>
            <w:hideMark/>
          </w:tcPr>
          <w:p w:rsidR="001D2501" w:rsidRDefault="001D2501">
            <w:pPr>
              <w:spacing w:line="450" w:lineRule="atLeast"/>
              <w:rPr>
                <w:rFonts w:ascii="Arial" w:eastAsia="Times New Roman" w:hAnsi="Arial" w:cs="Arial"/>
              </w:rPr>
            </w:pPr>
            <w:r>
              <w:rPr>
                <w:rFonts w:ascii="Helvetica" w:eastAsia="Times New Roman" w:hAnsi="Helvetica" w:cs="Helvetica"/>
                <w:color w:val="FFFFFF"/>
                <w:sz w:val="27"/>
                <w:szCs w:val="27"/>
              </w:rPr>
              <w:t>Improved Declarer Play</w:t>
            </w:r>
          </w:p>
        </w:tc>
        <w:tc>
          <w:tcPr>
            <w:tcW w:w="450" w:type="dxa"/>
            <w:shd w:val="clear" w:color="auto" w:fill="8CC43F"/>
            <w:hideMark/>
          </w:tcPr>
          <w:p w:rsidR="001D2501" w:rsidRDefault="001D2501">
            <w:pPr>
              <w:rPr>
                <w:rFonts w:eastAsia="Times New Roman"/>
                <w:sz w:val="45"/>
                <w:szCs w:val="45"/>
              </w:rPr>
            </w:pPr>
            <w:r>
              <w:rPr>
                <w:rFonts w:eastAsia="Times New Roman"/>
                <w:sz w:val="45"/>
                <w:szCs w:val="45"/>
              </w:rPr>
              <w:t> </w:t>
            </w:r>
          </w:p>
        </w:tc>
      </w:tr>
      <w:tr w:rsidR="001D2501" w:rsidTr="001D2501">
        <w:trPr>
          <w:trHeight w:val="150"/>
        </w:trPr>
        <w:tc>
          <w:tcPr>
            <w:tcW w:w="0" w:type="auto"/>
            <w:gridSpan w:val="3"/>
            <w:shd w:val="clear" w:color="auto" w:fill="8CC43F"/>
            <w:hideMark/>
          </w:tcPr>
          <w:p w:rsidR="001D2501" w:rsidRDefault="001D2501">
            <w:pPr>
              <w:jc w:val="center"/>
              <w:rPr>
                <w:rFonts w:eastAsia="Times New Roman"/>
                <w:sz w:val="15"/>
                <w:szCs w:val="15"/>
              </w:rPr>
            </w:pPr>
            <w:r>
              <w:rPr>
                <w:rFonts w:eastAsia="Times New Roman"/>
                <w:sz w:val="15"/>
                <w:szCs w:val="15"/>
              </w:rPr>
              <w:t> </w:t>
            </w:r>
          </w:p>
        </w:tc>
      </w:tr>
    </w:tbl>
    <w:p w:rsidR="001D2501" w:rsidRDefault="001D2501" w:rsidP="001D2501">
      <w:pPr>
        <w:rPr>
          <w:rFonts w:eastAsia="Times New Roman"/>
          <w:vanish/>
          <w:color w:val="333333"/>
        </w:rPr>
      </w:pPr>
    </w:p>
    <w:tbl>
      <w:tblPr>
        <w:tblW w:w="5000" w:type="pct"/>
        <w:shd w:val="clear" w:color="auto" w:fill="8CC43F"/>
        <w:tblCellMar>
          <w:left w:w="0" w:type="dxa"/>
          <w:right w:w="0" w:type="dxa"/>
        </w:tblCellMar>
        <w:tblLook w:val="04A0"/>
      </w:tblPr>
      <w:tblGrid>
        <w:gridCol w:w="9360"/>
      </w:tblGrid>
      <w:tr w:rsidR="001D2501" w:rsidTr="001D2501">
        <w:tc>
          <w:tcPr>
            <w:tcW w:w="0" w:type="auto"/>
            <w:shd w:val="clear" w:color="auto" w:fill="8CC43F"/>
            <w:hideMark/>
          </w:tcPr>
          <w:p w:rsidR="001D2501" w:rsidRDefault="001D2501">
            <w:pPr>
              <w:jc w:val="center"/>
              <w:textAlignment w:val="top"/>
              <w:rPr>
                <w:rFonts w:eastAsia="Times New Roman"/>
              </w:rPr>
            </w:pPr>
            <w:r>
              <w:rPr>
                <w:rFonts w:eastAsia="Times New Roman"/>
                <w:noProof/>
              </w:rPr>
              <w:drawing>
                <wp:inline distT="0" distB="0" distL="0" distR="0">
                  <wp:extent cx="5715000" cy="200025"/>
                  <wp:effectExtent l="19050" t="0" r="0" b="0"/>
                  <wp:docPr id="350" name="Picture 350"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https://d2zhgehghqjuwb.cloudfront.net/accounts/8512/original/1441739443308-l3sjtfafldte29-8975f653214fcb92d040ee8c0556c5b1.png"/>
                          <pic:cNvPicPr>
                            <a:picLocks noChangeAspect="1" noChangeArrowheads="1"/>
                          </pic:cNvPicPr>
                        </pic:nvPicPr>
                        <pic:blipFill>
                          <a:blip r:embed="rId10"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1D2501" w:rsidRDefault="001D2501" w:rsidP="001D2501">
      <w:pPr>
        <w:rPr>
          <w:rFonts w:eastAsia="Times New Roman"/>
          <w:vanish/>
          <w:color w:val="333333"/>
        </w:rPr>
      </w:pPr>
    </w:p>
    <w:tbl>
      <w:tblPr>
        <w:tblW w:w="5000" w:type="pct"/>
        <w:tblCellMar>
          <w:left w:w="0" w:type="dxa"/>
          <w:right w:w="0" w:type="dxa"/>
        </w:tblCellMar>
        <w:tblLook w:val="04A0"/>
      </w:tblPr>
      <w:tblGrid>
        <w:gridCol w:w="312"/>
        <w:gridCol w:w="8736"/>
        <w:gridCol w:w="312"/>
      </w:tblGrid>
      <w:tr w:rsidR="001D2501" w:rsidTr="001D2501">
        <w:trPr>
          <w:trHeight w:val="300"/>
        </w:trPr>
        <w:tc>
          <w:tcPr>
            <w:tcW w:w="0" w:type="auto"/>
            <w:gridSpan w:val="3"/>
            <w:hideMark/>
          </w:tcPr>
          <w:p w:rsidR="001D2501" w:rsidRDefault="001D2501">
            <w:pPr>
              <w:jc w:val="center"/>
              <w:rPr>
                <w:rFonts w:eastAsia="Times New Roman"/>
                <w:sz w:val="30"/>
                <w:szCs w:val="30"/>
              </w:rPr>
            </w:pPr>
            <w:r>
              <w:rPr>
                <w:rFonts w:eastAsia="Times New Roman"/>
                <w:sz w:val="30"/>
                <w:szCs w:val="30"/>
              </w:rPr>
              <w:lastRenderedPageBreak/>
              <w:t> </w:t>
            </w:r>
          </w:p>
        </w:tc>
      </w:tr>
      <w:tr w:rsidR="001D2501" w:rsidTr="001D2501">
        <w:tc>
          <w:tcPr>
            <w:tcW w:w="300" w:type="dxa"/>
            <w:hideMark/>
          </w:tcPr>
          <w:p w:rsidR="001D2501" w:rsidRDefault="001D2501">
            <w:pPr>
              <w:rPr>
                <w:rFonts w:eastAsia="Times New Roman"/>
                <w:sz w:val="30"/>
                <w:szCs w:val="30"/>
              </w:rPr>
            </w:pPr>
            <w:r>
              <w:rPr>
                <w:rFonts w:eastAsia="Times New Roman"/>
                <w:sz w:val="30"/>
                <w:szCs w:val="30"/>
              </w:rPr>
              <w:t> </w:t>
            </w:r>
          </w:p>
        </w:tc>
        <w:tc>
          <w:tcPr>
            <w:tcW w:w="8400" w:type="dxa"/>
            <w:hideMark/>
          </w:tcPr>
          <w:p w:rsidR="001D2501" w:rsidRDefault="001D2501">
            <w:pPr>
              <w:rPr>
                <w:rFonts w:ascii="Arial" w:eastAsia="Times New Roman" w:hAnsi="Arial" w:cs="Arial"/>
              </w:rPr>
            </w:pPr>
            <w:r>
              <w:rPr>
                <w:rStyle w:val="Strong"/>
                <w:rFonts w:ascii="Arial" w:eastAsia="Times New Roman" w:hAnsi="Arial" w:cs="Arial"/>
              </w:rPr>
              <w:t>Card Combinations</w:t>
            </w:r>
          </w:p>
          <w:p w:rsidR="001D2501" w:rsidRDefault="001D2501">
            <w:pPr>
              <w:rPr>
                <w:rFonts w:ascii="Arial" w:eastAsia="Times New Roman" w:hAnsi="Arial" w:cs="Arial"/>
              </w:rPr>
            </w:pPr>
            <w:r>
              <w:rPr>
                <w:rFonts w:ascii="Arial" w:eastAsia="Times New Roman" w:hAnsi="Arial" w:cs="Arial"/>
              </w:rPr>
              <w:br/>
              <w:t>As declarer, many times the ability to make our contract depends on playing one of the suits in a way that maximizes our chance to take tricks.  The Official Encyclopedia of Bridge by ACBL has a section on playing card combinations.  Here is a combination from the Encyclopedia that seems to occur frequently:</w:t>
            </w:r>
          </w:p>
          <w:p w:rsidR="001D2501" w:rsidRDefault="001D2501">
            <w:pPr>
              <w:rPr>
                <w:rFonts w:ascii="Arial" w:eastAsia="Times New Roman" w:hAnsi="Arial" w:cs="Arial"/>
              </w:rPr>
            </w:pPr>
            <w:r>
              <w:rPr>
                <w:rFonts w:ascii="Arial" w:eastAsia="Times New Roman" w:hAnsi="Arial" w:cs="Arial"/>
              </w:rPr>
              <w:br/>
              <w:t>            K 10 9 x</w:t>
            </w:r>
          </w:p>
          <w:p w:rsidR="001D2501" w:rsidRDefault="001D2501">
            <w:pPr>
              <w:rPr>
                <w:rFonts w:ascii="Arial" w:eastAsia="Times New Roman" w:hAnsi="Arial" w:cs="Arial"/>
              </w:rPr>
            </w:pPr>
            <w:r>
              <w:rPr>
                <w:rFonts w:ascii="Arial" w:eastAsia="Times New Roman" w:hAnsi="Arial" w:cs="Arial"/>
              </w:rPr>
              <w:br/>
              <w:t xml:space="preserve">            x </w:t>
            </w:r>
            <w:proofErr w:type="spellStart"/>
            <w:r>
              <w:rPr>
                <w:rFonts w:ascii="Arial" w:eastAsia="Times New Roman" w:hAnsi="Arial" w:cs="Arial"/>
              </w:rPr>
              <w:t>x</w:t>
            </w:r>
            <w:proofErr w:type="spellEnd"/>
          </w:p>
          <w:p w:rsidR="001D2501" w:rsidRDefault="001D2501">
            <w:pPr>
              <w:rPr>
                <w:rFonts w:ascii="Arial" w:eastAsia="Times New Roman" w:hAnsi="Arial" w:cs="Arial"/>
              </w:rPr>
            </w:pPr>
            <w:r>
              <w:rPr>
                <w:rFonts w:ascii="Arial" w:eastAsia="Times New Roman" w:hAnsi="Arial" w:cs="Arial"/>
              </w:rPr>
              <w:br/>
              <w:t>We can maximize our chances of 2 tricks by leading a small card towards the 10.  If that wins, repeat the finesse.  If your left hand opponent rises with the Queen or Jack, play the King.  If the 10 loses to the Queen or Jack, then lead another small card and finesse the 9.  The probability of taking 2 tricks is 50%, and the probability of getting one is nearly 80%.  Overall much better than leading to finesse the king.</w:t>
            </w:r>
          </w:p>
        </w:tc>
        <w:tc>
          <w:tcPr>
            <w:tcW w:w="300" w:type="dxa"/>
            <w:hideMark/>
          </w:tcPr>
          <w:p w:rsidR="001D2501" w:rsidRDefault="001D2501">
            <w:pPr>
              <w:rPr>
                <w:rFonts w:eastAsia="Times New Roman"/>
                <w:sz w:val="30"/>
                <w:szCs w:val="30"/>
              </w:rPr>
            </w:pPr>
            <w:r>
              <w:rPr>
                <w:rFonts w:eastAsia="Times New Roman"/>
                <w:sz w:val="30"/>
                <w:szCs w:val="30"/>
              </w:rPr>
              <w:t> </w:t>
            </w:r>
          </w:p>
        </w:tc>
      </w:tr>
      <w:tr w:rsidR="001D2501" w:rsidTr="001D2501">
        <w:trPr>
          <w:trHeight w:val="300"/>
        </w:trPr>
        <w:tc>
          <w:tcPr>
            <w:tcW w:w="0" w:type="auto"/>
            <w:gridSpan w:val="3"/>
            <w:hideMark/>
          </w:tcPr>
          <w:p w:rsidR="001D2501" w:rsidRDefault="001D2501">
            <w:pPr>
              <w:jc w:val="center"/>
              <w:rPr>
                <w:rFonts w:eastAsia="Times New Roman"/>
                <w:sz w:val="30"/>
                <w:szCs w:val="30"/>
              </w:rPr>
            </w:pPr>
            <w:r>
              <w:rPr>
                <w:rFonts w:eastAsia="Times New Roman"/>
                <w:sz w:val="30"/>
                <w:szCs w:val="30"/>
              </w:rPr>
              <w:t> </w:t>
            </w:r>
          </w:p>
        </w:tc>
      </w:tr>
    </w:tbl>
    <w:p w:rsidR="001D2501" w:rsidRDefault="001D2501" w:rsidP="001D2501">
      <w:pPr>
        <w:rPr>
          <w:rFonts w:eastAsia="Times New Roman"/>
          <w:vanish/>
          <w:color w:val="333333"/>
        </w:rPr>
      </w:pPr>
    </w:p>
    <w:tbl>
      <w:tblPr>
        <w:tblW w:w="5000" w:type="pct"/>
        <w:shd w:val="clear" w:color="auto" w:fill="8CC43F"/>
        <w:tblCellMar>
          <w:left w:w="0" w:type="dxa"/>
          <w:right w:w="0" w:type="dxa"/>
        </w:tblCellMar>
        <w:tblLook w:val="04A0"/>
      </w:tblPr>
      <w:tblGrid>
        <w:gridCol w:w="468"/>
        <w:gridCol w:w="8424"/>
        <w:gridCol w:w="468"/>
      </w:tblGrid>
      <w:tr w:rsidR="001D2501" w:rsidTr="001D2501">
        <w:trPr>
          <w:trHeight w:val="150"/>
        </w:trPr>
        <w:tc>
          <w:tcPr>
            <w:tcW w:w="0" w:type="auto"/>
            <w:gridSpan w:val="3"/>
            <w:shd w:val="clear" w:color="auto" w:fill="8CC43F"/>
            <w:hideMark/>
          </w:tcPr>
          <w:p w:rsidR="001D2501" w:rsidRDefault="001D2501">
            <w:pPr>
              <w:jc w:val="center"/>
              <w:rPr>
                <w:rFonts w:eastAsia="Times New Roman"/>
                <w:sz w:val="15"/>
                <w:szCs w:val="15"/>
              </w:rPr>
            </w:pPr>
            <w:r>
              <w:rPr>
                <w:rFonts w:eastAsia="Times New Roman"/>
                <w:sz w:val="15"/>
                <w:szCs w:val="15"/>
              </w:rPr>
              <w:t> </w:t>
            </w:r>
          </w:p>
        </w:tc>
      </w:tr>
      <w:tr w:rsidR="001D2501" w:rsidTr="001D2501">
        <w:tc>
          <w:tcPr>
            <w:tcW w:w="450" w:type="dxa"/>
            <w:shd w:val="clear" w:color="auto" w:fill="8CC43F"/>
            <w:hideMark/>
          </w:tcPr>
          <w:p w:rsidR="001D2501" w:rsidRDefault="001D2501">
            <w:pPr>
              <w:rPr>
                <w:rFonts w:eastAsia="Times New Roman"/>
                <w:sz w:val="45"/>
                <w:szCs w:val="45"/>
              </w:rPr>
            </w:pPr>
            <w:r>
              <w:rPr>
                <w:rFonts w:eastAsia="Times New Roman"/>
                <w:sz w:val="45"/>
                <w:szCs w:val="45"/>
              </w:rPr>
              <w:t> </w:t>
            </w:r>
          </w:p>
        </w:tc>
        <w:tc>
          <w:tcPr>
            <w:tcW w:w="8100" w:type="dxa"/>
            <w:shd w:val="clear" w:color="auto" w:fill="8CC43F"/>
            <w:hideMark/>
          </w:tcPr>
          <w:p w:rsidR="001D2501" w:rsidRDefault="001D2501">
            <w:pPr>
              <w:spacing w:line="450" w:lineRule="atLeast"/>
              <w:rPr>
                <w:rFonts w:ascii="Arial" w:eastAsia="Times New Roman" w:hAnsi="Arial" w:cs="Arial"/>
              </w:rPr>
            </w:pPr>
            <w:r>
              <w:rPr>
                <w:rFonts w:ascii="Helvetica" w:eastAsia="Times New Roman" w:hAnsi="Helvetica" w:cs="Helvetica"/>
                <w:color w:val="FFFFFF"/>
                <w:sz w:val="27"/>
                <w:szCs w:val="27"/>
              </w:rPr>
              <w:t>Demon Defense</w:t>
            </w:r>
          </w:p>
        </w:tc>
        <w:tc>
          <w:tcPr>
            <w:tcW w:w="450" w:type="dxa"/>
            <w:shd w:val="clear" w:color="auto" w:fill="8CC43F"/>
            <w:hideMark/>
          </w:tcPr>
          <w:p w:rsidR="001D2501" w:rsidRDefault="001D2501">
            <w:pPr>
              <w:rPr>
                <w:rFonts w:eastAsia="Times New Roman"/>
                <w:sz w:val="45"/>
                <w:szCs w:val="45"/>
              </w:rPr>
            </w:pPr>
            <w:r>
              <w:rPr>
                <w:rFonts w:eastAsia="Times New Roman"/>
                <w:sz w:val="45"/>
                <w:szCs w:val="45"/>
              </w:rPr>
              <w:t> </w:t>
            </w:r>
          </w:p>
        </w:tc>
      </w:tr>
      <w:tr w:rsidR="001D2501" w:rsidTr="001D2501">
        <w:trPr>
          <w:trHeight w:val="150"/>
        </w:trPr>
        <w:tc>
          <w:tcPr>
            <w:tcW w:w="0" w:type="auto"/>
            <w:gridSpan w:val="3"/>
            <w:shd w:val="clear" w:color="auto" w:fill="8CC43F"/>
            <w:hideMark/>
          </w:tcPr>
          <w:p w:rsidR="001D2501" w:rsidRDefault="001D2501">
            <w:pPr>
              <w:jc w:val="center"/>
              <w:rPr>
                <w:rFonts w:eastAsia="Times New Roman"/>
                <w:sz w:val="15"/>
                <w:szCs w:val="15"/>
              </w:rPr>
            </w:pPr>
            <w:r>
              <w:rPr>
                <w:rFonts w:eastAsia="Times New Roman"/>
                <w:sz w:val="15"/>
                <w:szCs w:val="15"/>
              </w:rPr>
              <w:t> </w:t>
            </w:r>
          </w:p>
        </w:tc>
      </w:tr>
    </w:tbl>
    <w:p w:rsidR="001D2501" w:rsidRDefault="001D2501" w:rsidP="001D2501">
      <w:pPr>
        <w:rPr>
          <w:rFonts w:eastAsia="Times New Roman"/>
          <w:vanish/>
          <w:color w:val="333333"/>
        </w:rPr>
      </w:pPr>
    </w:p>
    <w:tbl>
      <w:tblPr>
        <w:tblW w:w="5000" w:type="pct"/>
        <w:shd w:val="clear" w:color="auto" w:fill="8CC43F"/>
        <w:tblCellMar>
          <w:left w:w="0" w:type="dxa"/>
          <w:right w:w="0" w:type="dxa"/>
        </w:tblCellMar>
        <w:tblLook w:val="04A0"/>
      </w:tblPr>
      <w:tblGrid>
        <w:gridCol w:w="9360"/>
      </w:tblGrid>
      <w:tr w:rsidR="001D2501" w:rsidTr="001D2501">
        <w:tc>
          <w:tcPr>
            <w:tcW w:w="0" w:type="auto"/>
            <w:shd w:val="clear" w:color="auto" w:fill="8CC43F"/>
            <w:hideMark/>
          </w:tcPr>
          <w:p w:rsidR="001D2501" w:rsidRDefault="001D2501">
            <w:pPr>
              <w:jc w:val="center"/>
              <w:textAlignment w:val="top"/>
              <w:rPr>
                <w:rFonts w:eastAsia="Times New Roman"/>
              </w:rPr>
            </w:pPr>
            <w:r>
              <w:rPr>
                <w:rFonts w:eastAsia="Times New Roman"/>
                <w:noProof/>
              </w:rPr>
              <w:drawing>
                <wp:inline distT="0" distB="0" distL="0" distR="0">
                  <wp:extent cx="5715000" cy="200025"/>
                  <wp:effectExtent l="19050" t="0" r="0" b="0"/>
                  <wp:docPr id="351" name="Picture 351"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https://d2zhgehghqjuwb.cloudfront.net/accounts/8512/original/1441739443308-l3sjtfafldte29-8975f653214fcb92d040ee8c0556c5b1.png"/>
                          <pic:cNvPicPr>
                            <a:picLocks noChangeAspect="1" noChangeArrowheads="1"/>
                          </pic:cNvPicPr>
                        </pic:nvPicPr>
                        <pic:blipFill>
                          <a:blip r:embed="rId10"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1D2501" w:rsidRDefault="001D2501" w:rsidP="001D2501">
      <w:pPr>
        <w:rPr>
          <w:rFonts w:eastAsia="Times New Roman"/>
          <w:vanish/>
          <w:color w:val="333333"/>
        </w:rPr>
      </w:pPr>
    </w:p>
    <w:tbl>
      <w:tblPr>
        <w:tblW w:w="5000" w:type="pct"/>
        <w:shd w:val="clear" w:color="auto" w:fill="FFFFFF"/>
        <w:tblCellMar>
          <w:left w:w="0" w:type="dxa"/>
          <w:right w:w="0" w:type="dxa"/>
        </w:tblCellMar>
        <w:tblLook w:val="04A0"/>
      </w:tblPr>
      <w:tblGrid>
        <w:gridCol w:w="468"/>
        <w:gridCol w:w="8424"/>
        <w:gridCol w:w="468"/>
      </w:tblGrid>
      <w:tr w:rsidR="001D2501" w:rsidTr="001D2501">
        <w:trPr>
          <w:trHeight w:val="300"/>
        </w:trPr>
        <w:tc>
          <w:tcPr>
            <w:tcW w:w="0" w:type="auto"/>
            <w:gridSpan w:val="3"/>
            <w:shd w:val="clear" w:color="auto" w:fill="FFFFFF"/>
            <w:hideMark/>
          </w:tcPr>
          <w:p w:rsidR="001D2501" w:rsidRDefault="001D2501">
            <w:pPr>
              <w:jc w:val="center"/>
              <w:rPr>
                <w:rFonts w:eastAsia="Times New Roman"/>
                <w:sz w:val="30"/>
                <w:szCs w:val="30"/>
              </w:rPr>
            </w:pPr>
            <w:r>
              <w:rPr>
                <w:rFonts w:eastAsia="Times New Roman"/>
                <w:sz w:val="30"/>
                <w:szCs w:val="30"/>
              </w:rPr>
              <w:t> </w:t>
            </w:r>
          </w:p>
        </w:tc>
      </w:tr>
      <w:tr w:rsidR="001D2501" w:rsidTr="001D2501">
        <w:tc>
          <w:tcPr>
            <w:tcW w:w="450" w:type="dxa"/>
            <w:shd w:val="clear" w:color="auto" w:fill="FFFFFF"/>
            <w:hideMark/>
          </w:tcPr>
          <w:p w:rsidR="001D2501" w:rsidRDefault="001D2501">
            <w:pPr>
              <w:rPr>
                <w:rFonts w:eastAsia="Times New Roman"/>
                <w:sz w:val="45"/>
                <w:szCs w:val="45"/>
              </w:rPr>
            </w:pPr>
            <w:r>
              <w:rPr>
                <w:rFonts w:eastAsia="Times New Roman"/>
                <w:sz w:val="45"/>
                <w:szCs w:val="45"/>
              </w:rPr>
              <w:t> </w:t>
            </w:r>
          </w:p>
        </w:tc>
        <w:tc>
          <w:tcPr>
            <w:tcW w:w="8100" w:type="dxa"/>
            <w:shd w:val="clear" w:color="auto" w:fill="FFFFFF"/>
          </w:tcPr>
          <w:p w:rsidR="001D2501" w:rsidRDefault="001D2501">
            <w:pPr>
              <w:spacing w:line="300" w:lineRule="atLeast"/>
              <w:rPr>
                <w:rFonts w:ascii="Arial" w:eastAsia="Times New Roman" w:hAnsi="Arial" w:cs="Arial"/>
              </w:rPr>
            </w:pPr>
            <w:r>
              <w:rPr>
                <w:rFonts w:ascii="Arial Black" w:eastAsia="Times New Roman" w:hAnsi="Arial Black" w:cs="Arial"/>
                <w:color w:val="696969"/>
                <w:sz w:val="21"/>
                <w:szCs w:val="21"/>
              </w:rPr>
              <w:t>Opening Leads</w:t>
            </w:r>
          </w:p>
          <w:p w:rsidR="001D2501" w:rsidRDefault="001D2501">
            <w:pPr>
              <w:spacing w:line="300" w:lineRule="atLeast"/>
              <w:rPr>
                <w:rFonts w:ascii="Arial" w:eastAsia="Times New Roman" w:hAnsi="Arial" w:cs="Arial"/>
              </w:rPr>
            </w:pPr>
          </w:p>
          <w:p w:rsidR="001D2501" w:rsidRDefault="001D2501">
            <w:pPr>
              <w:spacing w:line="300" w:lineRule="atLeast"/>
              <w:rPr>
                <w:rFonts w:ascii="Arial" w:eastAsia="Times New Roman" w:hAnsi="Arial" w:cs="Arial"/>
              </w:rPr>
            </w:pPr>
            <w:r>
              <w:rPr>
                <w:rFonts w:ascii="Arial" w:eastAsia="Times New Roman" w:hAnsi="Arial" w:cs="Arial"/>
              </w:rPr>
              <w:br/>
            </w:r>
            <w:r>
              <w:rPr>
                <w:rFonts w:ascii="Arial Black" w:eastAsia="Times New Roman" w:hAnsi="Arial Black" w:cs="Arial"/>
                <w:color w:val="696969"/>
                <w:sz w:val="21"/>
                <w:szCs w:val="21"/>
              </w:rPr>
              <w:t>Auction:                                          You are West and hold:</w:t>
            </w:r>
            <w:r>
              <w:rPr>
                <w:rFonts w:ascii="Arial Black" w:eastAsia="Times New Roman" w:hAnsi="Arial Black" w:cs="Arial"/>
                <w:color w:val="696969"/>
                <w:sz w:val="21"/>
                <w:szCs w:val="21"/>
              </w:rPr>
              <w:br/>
              <w:t>N         E         S         W                   S – A</w:t>
            </w:r>
            <w:r>
              <w:rPr>
                <w:rFonts w:ascii="Arial Black" w:eastAsia="Times New Roman" w:hAnsi="Arial Black" w:cs="Arial"/>
                <w:color w:val="696969"/>
                <w:sz w:val="21"/>
                <w:szCs w:val="21"/>
              </w:rPr>
              <w:br/>
              <w:t>                      1D        P                   H - J9432</w:t>
            </w:r>
            <w:r>
              <w:rPr>
                <w:rFonts w:ascii="Arial Black" w:eastAsia="Times New Roman" w:hAnsi="Arial Black" w:cs="Arial"/>
                <w:color w:val="696969"/>
                <w:sz w:val="21"/>
                <w:szCs w:val="21"/>
              </w:rPr>
              <w:br/>
              <w:t>2D        P        2S        P                   D – 832</w:t>
            </w:r>
            <w:r>
              <w:rPr>
                <w:rFonts w:ascii="Arial Black" w:eastAsia="Times New Roman" w:hAnsi="Arial Black" w:cs="Arial"/>
                <w:color w:val="696969"/>
                <w:sz w:val="21"/>
                <w:szCs w:val="21"/>
              </w:rPr>
              <w:br/>
              <w:t>3D        P        3S        P                   C – A942</w:t>
            </w:r>
            <w:r>
              <w:rPr>
                <w:rFonts w:ascii="Arial Black" w:eastAsia="Times New Roman" w:hAnsi="Arial Black" w:cs="Arial"/>
                <w:color w:val="696969"/>
                <w:sz w:val="21"/>
                <w:szCs w:val="21"/>
              </w:rPr>
              <w:br/>
              <w:t>4S         all pass</w:t>
            </w:r>
            <w:r>
              <w:rPr>
                <w:rFonts w:ascii="Arial" w:eastAsia="Times New Roman" w:hAnsi="Arial" w:cs="Arial"/>
              </w:rPr>
              <w:t xml:space="preserve"> </w:t>
            </w:r>
          </w:p>
          <w:p w:rsidR="001D2501" w:rsidRDefault="001D2501">
            <w:pPr>
              <w:spacing w:line="300" w:lineRule="atLeast"/>
              <w:rPr>
                <w:rFonts w:ascii="Arial" w:eastAsia="Times New Roman" w:hAnsi="Arial" w:cs="Arial"/>
              </w:rPr>
            </w:pPr>
            <w:r>
              <w:rPr>
                <w:rFonts w:ascii="Arial" w:eastAsia="Times New Roman" w:hAnsi="Arial" w:cs="Arial"/>
              </w:rPr>
              <w:br/>
            </w:r>
            <w:r>
              <w:rPr>
                <w:rFonts w:ascii="Arial Black" w:eastAsia="Times New Roman" w:hAnsi="Arial Black" w:cs="Arial"/>
                <w:color w:val="696969"/>
                <w:sz w:val="21"/>
                <w:szCs w:val="21"/>
              </w:rPr>
              <w:t xml:space="preserve">What do you lead?  In his book on Modern Bridge Defense, Eddie Kantar writes, “It’s easy enough to try for a ruff when you are looking at a singleton or doubleton, but a clever defender might be able to tell from the bidding that partner has a singleton or void in a suit.  South’s bidding indicates 6 diamonds and 5 spades.  Surely dummy has 4 diamonds. Lead a low diamond asking for a club return.  If partner ruffs as expected and you’re Ace of clubs holds, you can give partner a second ruff.  When you win the Ace of spades, you can give partner a 3rd ruff for down 1.”  </w:t>
            </w:r>
            <w:hyperlink r:id="rId11" w:history="1">
              <w:r>
                <w:rPr>
                  <w:rStyle w:val="Hyperlink"/>
                  <w:rFonts w:ascii="Arial Black" w:eastAsia="Times New Roman" w:hAnsi="Arial Black" w:cs="Arial"/>
                  <w:sz w:val="21"/>
                  <w:szCs w:val="21"/>
                </w:rPr>
                <w:t>www.kantarbridge.com</w:t>
              </w:r>
            </w:hyperlink>
            <w:r>
              <w:rPr>
                <w:rFonts w:ascii="Arial" w:eastAsia="Times New Roman" w:hAnsi="Arial" w:cs="Arial"/>
              </w:rPr>
              <w:t xml:space="preserve"> </w:t>
            </w:r>
          </w:p>
        </w:tc>
        <w:tc>
          <w:tcPr>
            <w:tcW w:w="450" w:type="dxa"/>
            <w:shd w:val="clear" w:color="auto" w:fill="FFFFFF"/>
            <w:hideMark/>
          </w:tcPr>
          <w:p w:rsidR="001D2501" w:rsidRDefault="001D2501">
            <w:pPr>
              <w:rPr>
                <w:rFonts w:eastAsia="Times New Roman"/>
                <w:sz w:val="45"/>
                <w:szCs w:val="45"/>
              </w:rPr>
            </w:pPr>
            <w:r>
              <w:rPr>
                <w:rFonts w:eastAsia="Times New Roman"/>
                <w:sz w:val="45"/>
                <w:szCs w:val="45"/>
              </w:rPr>
              <w:t> </w:t>
            </w:r>
          </w:p>
        </w:tc>
      </w:tr>
      <w:tr w:rsidR="001D2501" w:rsidTr="001D2501">
        <w:trPr>
          <w:trHeight w:val="450"/>
        </w:trPr>
        <w:tc>
          <w:tcPr>
            <w:tcW w:w="0" w:type="auto"/>
            <w:gridSpan w:val="3"/>
            <w:shd w:val="clear" w:color="auto" w:fill="FFFFFF"/>
            <w:hideMark/>
          </w:tcPr>
          <w:p w:rsidR="001D2501" w:rsidRDefault="001D2501">
            <w:pPr>
              <w:jc w:val="center"/>
              <w:rPr>
                <w:rFonts w:eastAsia="Times New Roman"/>
                <w:sz w:val="45"/>
                <w:szCs w:val="45"/>
              </w:rPr>
            </w:pPr>
            <w:r>
              <w:rPr>
                <w:rFonts w:eastAsia="Times New Roman"/>
                <w:sz w:val="45"/>
                <w:szCs w:val="45"/>
              </w:rPr>
              <w:lastRenderedPageBreak/>
              <w:t> </w:t>
            </w:r>
          </w:p>
        </w:tc>
      </w:tr>
    </w:tbl>
    <w:p w:rsidR="001D2501" w:rsidRDefault="001D2501" w:rsidP="001D2501">
      <w:pPr>
        <w:rPr>
          <w:rFonts w:eastAsia="Times New Roman"/>
          <w:vanish/>
          <w:color w:val="333333"/>
        </w:rPr>
      </w:pPr>
    </w:p>
    <w:tbl>
      <w:tblPr>
        <w:tblW w:w="5000" w:type="pct"/>
        <w:shd w:val="clear" w:color="auto" w:fill="8CC43F"/>
        <w:tblCellMar>
          <w:left w:w="0" w:type="dxa"/>
          <w:right w:w="0" w:type="dxa"/>
        </w:tblCellMar>
        <w:tblLook w:val="04A0"/>
      </w:tblPr>
      <w:tblGrid>
        <w:gridCol w:w="468"/>
        <w:gridCol w:w="8424"/>
        <w:gridCol w:w="468"/>
      </w:tblGrid>
      <w:tr w:rsidR="001D2501" w:rsidTr="001D2501">
        <w:trPr>
          <w:trHeight w:val="150"/>
        </w:trPr>
        <w:tc>
          <w:tcPr>
            <w:tcW w:w="0" w:type="auto"/>
            <w:gridSpan w:val="3"/>
            <w:shd w:val="clear" w:color="auto" w:fill="8CC43F"/>
            <w:hideMark/>
          </w:tcPr>
          <w:p w:rsidR="001D2501" w:rsidRDefault="001D2501">
            <w:pPr>
              <w:jc w:val="center"/>
              <w:rPr>
                <w:rFonts w:eastAsia="Times New Roman"/>
                <w:sz w:val="15"/>
                <w:szCs w:val="15"/>
              </w:rPr>
            </w:pPr>
            <w:r>
              <w:rPr>
                <w:rFonts w:eastAsia="Times New Roman"/>
                <w:sz w:val="15"/>
                <w:szCs w:val="15"/>
              </w:rPr>
              <w:t> </w:t>
            </w:r>
          </w:p>
        </w:tc>
      </w:tr>
      <w:tr w:rsidR="001D2501" w:rsidTr="001D2501">
        <w:tc>
          <w:tcPr>
            <w:tcW w:w="450" w:type="dxa"/>
            <w:shd w:val="clear" w:color="auto" w:fill="8CC43F"/>
            <w:hideMark/>
          </w:tcPr>
          <w:p w:rsidR="001D2501" w:rsidRDefault="001D2501">
            <w:pPr>
              <w:rPr>
                <w:rFonts w:eastAsia="Times New Roman"/>
                <w:sz w:val="45"/>
                <w:szCs w:val="45"/>
              </w:rPr>
            </w:pPr>
            <w:r>
              <w:rPr>
                <w:rFonts w:eastAsia="Times New Roman"/>
                <w:sz w:val="45"/>
                <w:szCs w:val="45"/>
              </w:rPr>
              <w:t> </w:t>
            </w:r>
          </w:p>
        </w:tc>
        <w:tc>
          <w:tcPr>
            <w:tcW w:w="8100" w:type="dxa"/>
            <w:shd w:val="clear" w:color="auto" w:fill="8CC43F"/>
            <w:hideMark/>
          </w:tcPr>
          <w:p w:rsidR="001D2501" w:rsidRDefault="001D2501">
            <w:pPr>
              <w:spacing w:line="450" w:lineRule="atLeast"/>
              <w:rPr>
                <w:rFonts w:ascii="Arial" w:eastAsia="Times New Roman" w:hAnsi="Arial" w:cs="Arial"/>
              </w:rPr>
            </w:pPr>
            <w:r>
              <w:rPr>
                <w:rFonts w:ascii="Helvetica" w:eastAsia="Times New Roman" w:hAnsi="Helvetica" w:cs="Helvetica"/>
                <w:color w:val="FFFFFF"/>
                <w:sz w:val="27"/>
                <w:szCs w:val="27"/>
              </w:rPr>
              <w:t>Bidding Tips</w:t>
            </w:r>
          </w:p>
        </w:tc>
        <w:tc>
          <w:tcPr>
            <w:tcW w:w="450" w:type="dxa"/>
            <w:shd w:val="clear" w:color="auto" w:fill="8CC43F"/>
            <w:hideMark/>
          </w:tcPr>
          <w:p w:rsidR="001D2501" w:rsidRDefault="001D2501">
            <w:pPr>
              <w:rPr>
                <w:rFonts w:eastAsia="Times New Roman"/>
                <w:sz w:val="45"/>
                <w:szCs w:val="45"/>
              </w:rPr>
            </w:pPr>
            <w:r>
              <w:rPr>
                <w:rFonts w:eastAsia="Times New Roman"/>
                <w:sz w:val="45"/>
                <w:szCs w:val="45"/>
              </w:rPr>
              <w:t> </w:t>
            </w:r>
          </w:p>
        </w:tc>
      </w:tr>
      <w:tr w:rsidR="001D2501" w:rsidTr="001D2501">
        <w:trPr>
          <w:trHeight w:val="150"/>
        </w:trPr>
        <w:tc>
          <w:tcPr>
            <w:tcW w:w="0" w:type="auto"/>
            <w:gridSpan w:val="3"/>
            <w:shd w:val="clear" w:color="auto" w:fill="8CC43F"/>
            <w:hideMark/>
          </w:tcPr>
          <w:p w:rsidR="001D2501" w:rsidRDefault="001D2501">
            <w:pPr>
              <w:jc w:val="center"/>
              <w:rPr>
                <w:rFonts w:eastAsia="Times New Roman"/>
                <w:sz w:val="15"/>
                <w:szCs w:val="15"/>
              </w:rPr>
            </w:pPr>
            <w:r>
              <w:rPr>
                <w:rFonts w:eastAsia="Times New Roman"/>
                <w:sz w:val="15"/>
                <w:szCs w:val="15"/>
              </w:rPr>
              <w:t> </w:t>
            </w:r>
          </w:p>
        </w:tc>
      </w:tr>
    </w:tbl>
    <w:p w:rsidR="001D2501" w:rsidRDefault="001D2501" w:rsidP="001D2501">
      <w:pPr>
        <w:rPr>
          <w:rFonts w:eastAsia="Times New Roman"/>
          <w:vanish/>
          <w:color w:val="333333"/>
        </w:rPr>
      </w:pPr>
    </w:p>
    <w:tbl>
      <w:tblPr>
        <w:tblW w:w="5000" w:type="pct"/>
        <w:shd w:val="clear" w:color="auto" w:fill="8CC43F"/>
        <w:tblCellMar>
          <w:left w:w="0" w:type="dxa"/>
          <w:right w:w="0" w:type="dxa"/>
        </w:tblCellMar>
        <w:tblLook w:val="04A0"/>
      </w:tblPr>
      <w:tblGrid>
        <w:gridCol w:w="9360"/>
      </w:tblGrid>
      <w:tr w:rsidR="001D2501" w:rsidTr="001D2501">
        <w:tc>
          <w:tcPr>
            <w:tcW w:w="0" w:type="auto"/>
            <w:shd w:val="clear" w:color="auto" w:fill="8CC43F"/>
            <w:hideMark/>
          </w:tcPr>
          <w:p w:rsidR="001D2501" w:rsidRDefault="001D2501">
            <w:pPr>
              <w:jc w:val="center"/>
              <w:textAlignment w:val="top"/>
              <w:rPr>
                <w:rFonts w:eastAsia="Times New Roman"/>
              </w:rPr>
            </w:pPr>
            <w:r>
              <w:rPr>
                <w:rFonts w:eastAsia="Times New Roman"/>
                <w:noProof/>
              </w:rPr>
              <w:drawing>
                <wp:inline distT="0" distB="0" distL="0" distR="0">
                  <wp:extent cx="5715000" cy="200025"/>
                  <wp:effectExtent l="19050" t="0" r="0" b="0"/>
                  <wp:docPr id="352" name="Picture 352"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descr="https://d2zhgehghqjuwb.cloudfront.net/accounts/8512/original/1441739443308-l3sjtfafldte29-8975f653214fcb92d040ee8c0556c5b1.png"/>
                          <pic:cNvPicPr>
                            <a:picLocks noChangeAspect="1" noChangeArrowheads="1"/>
                          </pic:cNvPicPr>
                        </pic:nvPicPr>
                        <pic:blipFill>
                          <a:blip r:embed="rId10"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1D2501" w:rsidRDefault="001D2501" w:rsidP="001D2501">
      <w:pPr>
        <w:rPr>
          <w:rFonts w:eastAsia="Times New Roman"/>
          <w:vanish/>
          <w:color w:val="333333"/>
        </w:rPr>
      </w:pPr>
    </w:p>
    <w:tbl>
      <w:tblPr>
        <w:tblW w:w="5000" w:type="pct"/>
        <w:tblCellMar>
          <w:left w:w="0" w:type="dxa"/>
          <w:right w:w="0" w:type="dxa"/>
        </w:tblCellMar>
        <w:tblLook w:val="04A0"/>
      </w:tblPr>
      <w:tblGrid>
        <w:gridCol w:w="312"/>
        <w:gridCol w:w="8736"/>
        <w:gridCol w:w="312"/>
      </w:tblGrid>
      <w:tr w:rsidR="001D2501" w:rsidTr="001D2501">
        <w:trPr>
          <w:trHeight w:val="300"/>
        </w:trPr>
        <w:tc>
          <w:tcPr>
            <w:tcW w:w="0" w:type="auto"/>
            <w:gridSpan w:val="3"/>
            <w:hideMark/>
          </w:tcPr>
          <w:p w:rsidR="001D2501" w:rsidRDefault="001D2501">
            <w:pPr>
              <w:jc w:val="center"/>
              <w:rPr>
                <w:rFonts w:eastAsia="Times New Roman"/>
                <w:sz w:val="30"/>
                <w:szCs w:val="30"/>
              </w:rPr>
            </w:pPr>
            <w:r>
              <w:rPr>
                <w:rFonts w:eastAsia="Times New Roman"/>
                <w:sz w:val="30"/>
                <w:szCs w:val="30"/>
              </w:rPr>
              <w:t> </w:t>
            </w:r>
          </w:p>
        </w:tc>
      </w:tr>
      <w:tr w:rsidR="001D2501" w:rsidTr="001D2501">
        <w:tc>
          <w:tcPr>
            <w:tcW w:w="300" w:type="dxa"/>
            <w:hideMark/>
          </w:tcPr>
          <w:p w:rsidR="001D2501" w:rsidRDefault="001D2501">
            <w:pPr>
              <w:rPr>
                <w:rFonts w:eastAsia="Times New Roman"/>
                <w:sz w:val="30"/>
                <w:szCs w:val="30"/>
              </w:rPr>
            </w:pPr>
            <w:r>
              <w:rPr>
                <w:rFonts w:eastAsia="Times New Roman"/>
                <w:sz w:val="30"/>
                <w:szCs w:val="30"/>
              </w:rPr>
              <w:t> </w:t>
            </w:r>
          </w:p>
        </w:tc>
        <w:tc>
          <w:tcPr>
            <w:tcW w:w="8400" w:type="dxa"/>
            <w:hideMark/>
          </w:tcPr>
          <w:p w:rsidR="001D2501" w:rsidRDefault="001D2501">
            <w:pPr>
              <w:spacing w:line="360" w:lineRule="atLeast"/>
              <w:rPr>
                <w:rFonts w:ascii="Arial" w:eastAsia="Times New Roman" w:hAnsi="Arial" w:cs="Arial"/>
              </w:rPr>
            </w:pPr>
            <w:r>
              <w:rPr>
                <w:rFonts w:ascii="Arial Black" w:eastAsia="Times New Roman" w:hAnsi="Arial Black" w:cs="Arial"/>
                <w:sz w:val="21"/>
                <w:szCs w:val="21"/>
              </w:rPr>
              <w:t>Jump Limit Raises</w:t>
            </w:r>
            <w:r>
              <w:rPr>
                <w:rFonts w:ascii="Arial" w:eastAsia="Times New Roman" w:hAnsi="Arial" w:cs="Arial"/>
              </w:rPr>
              <w:t>​</w:t>
            </w:r>
          </w:p>
          <w:p w:rsidR="001D2501" w:rsidRDefault="001D2501">
            <w:pPr>
              <w:spacing w:line="360" w:lineRule="atLeast"/>
              <w:rPr>
                <w:rFonts w:ascii="Arial" w:eastAsia="Times New Roman" w:hAnsi="Arial" w:cs="Arial"/>
              </w:rPr>
            </w:pPr>
            <w:r>
              <w:rPr>
                <w:rFonts w:ascii="Arial" w:eastAsia="Times New Roman" w:hAnsi="Arial" w:cs="Arial"/>
              </w:rPr>
              <w:br/>
              <w:t>You hold</w:t>
            </w:r>
            <w:proofErr w:type="gramStart"/>
            <w:r>
              <w:rPr>
                <w:rFonts w:ascii="Arial" w:eastAsia="Times New Roman" w:hAnsi="Arial" w:cs="Arial"/>
              </w:rPr>
              <w:t>:</w:t>
            </w:r>
            <w:proofErr w:type="gramEnd"/>
            <w:r>
              <w:rPr>
                <w:rFonts w:ascii="Arial" w:eastAsia="Times New Roman" w:hAnsi="Arial" w:cs="Arial"/>
              </w:rPr>
              <w:br/>
              <w:t>S – AQ63</w:t>
            </w:r>
            <w:r>
              <w:rPr>
                <w:rFonts w:ascii="Arial" w:eastAsia="Times New Roman" w:hAnsi="Arial" w:cs="Arial"/>
              </w:rPr>
              <w:br/>
              <w:t>H – 763</w:t>
            </w:r>
            <w:r>
              <w:rPr>
                <w:rFonts w:ascii="Arial" w:eastAsia="Times New Roman" w:hAnsi="Arial" w:cs="Arial"/>
              </w:rPr>
              <w:br/>
              <w:t>D – K763</w:t>
            </w:r>
            <w:r>
              <w:rPr>
                <w:rFonts w:ascii="Arial" w:eastAsia="Times New Roman" w:hAnsi="Arial" w:cs="Arial"/>
              </w:rPr>
              <w:br/>
              <w:t>C – 63</w:t>
            </w:r>
            <w:r>
              <w:rPr>
                <w:rFonts w:ascii="Arial" w:eastAsia="Times New Roman" w:hAnsi="Arial" w:cs="Arial"/>
              </w:rPr>
              <w:br/>
              <w:t>Your partner opens 1S.  Your right hand opponent makes a takeout double.  What is your bid? </w:t>
            </w:r>
            <w:r>
              <w:rPr>
                <w:rFonts w:ascii="Arial" w:eastAsia="Times New Roman" w:hAnsi="Arial" w:cs="Arial"/>
              </w:rPr>
              <w:br/>
              <w:t xml:space="preserve">In his CD on Conventions, Mike Lawrence writes, “Bid 2NT.  This is the Jordan 2NT convention which requires 4 or more trump and 10 or more support points (HCP plus distribution), when partner opens a major suit and your right hand opponent doubles.  Do not bid 2NT with only 3 card support, but re-double instead and support spades on a later round of bidding.  Never re-double with 4 trumps.” </w:t>
            </w:r>
            <w:hyperlink r:id="rId12" w:history="1">
              <w:r>
                <w:rPr>
                  <w:rStyle w:val="Hyperlink"/>
                  <w:rFonts w:ascii="Arial" w:eastAsia="Times New Roman" w:hAnsi="Arial" w:cs="Arial"/>
                </w:rPr>
                <w:t>www.michaelslawrence.com</w:t>
              </w:r>
            </w:hyperlink>
            <w:r>
              <w:rPr>
                <w:rFonts w:ascii="Arial" w:eastAsia="Times New Roman" w:hAnsi="Arial" w:cs="Arial"/>
              </w:rPr>
              <w:t xml:space="preserve">  </w:t>
            </w:r>
          </w:p>
          <w:p w:rsidR="001D2501" w:rsidRDefault="001D2501">
            <w:pPr>
              <w:spacing w:line="360" w:lineRule="atLeast"/>
              <w:rPr>
                <w:rFonts w:ascii="Arial" w:eastAsia="Times New Roman" w:hAnsi="Arial" w:cs="Arial"/>
              </w:rPr>
            </w:pPr>
            <w:r>
              <w:rPr>
                <w:rFonts w:ascii="Arial" w:eastAsia="Times New Roman" w:hAnsi="Arial" w:cs="Arial"/>
              </w:rPr>
              <w:br/>
              <w:t xml:space="preserve">This bidding style informs partner of the total trump holding for your side and partner can make better evaluations about whether game or slam will make </w:t>
            </w:r>
          </w:p>
        </w:tc>
        <w:tc>
          <w:tcPr>
            <w:tcW w:w="300" w:type="dxa"/>
            <w:hideMark/>
          </w:tcPr>
          <w:p w:rsidR="001D2501" w:rsidRDefault="001D2501">
            <w:pPr>
              <w:rPr>
                <w:rFonts w:eastAsia="Times New Roman"/>
                <w:sz w:val="30"/>
                <w:szCs w:val="30"/>
              </w:rPr>
            </w:pPr>
            <w:r>
              <w:rPr>
                <w:rFonts w:eastAsia="Times New Roman"/>
                <w:sz w:val="30"/>
                <w:szCs w:val="30"/>
              </w:rPr>
              <w:t> </w:t>
            </w:r>
          </w:p>
        </w:tc>
      </w:tr>
      <w:tr w:rsidR="001D2501" w:rsidTr="001D2501">
        <w:trPr>
          <w:trHeight w:val="300"/>
        </w:trPr>
        <w:tc>
          <w:tcPr>
            <w:tcW w:w="0" w:type="auto"/>
            <w:gridSpan w:val="3"/>
            <w:hideMark/>
          </w:tcPr>
          <w:p w:rsidR="001D2501" w:rsidRDefault="001D2501">
            <w:pPr>
              <w:jc w:val="center"/>
              <w:rPr>
                <w:rFonts w:eastAsia="Times New Roman"/>
                <w:sz w:val="30"/>
                <w:szCs w:val="30"/>
              </w:rPr>
            </w:pPr>
            <w:r>
              <w:rPr>
                <w:rFonts w:eastAsia="Times New Roman"/>
                <w:sz w:val="30"/>
                <w:szCs w:val="30"/>
              </w:rPr>
              <w:t> </w:t>
            </w:r>
          </w:p>
        </w:tc>
      </w:tr>
    </w:tbl>
    <w:p w:rsidR="001D2501" w:rsidRDefault="001D2501" w:rsidP="001D2501">
      <w:pPr>
        <w:rPr>
          <w:rFonts w:eastAsia="Times New Roman"/>
          <w:vanish/>
          <w:color w:val="333333"/>
        </w:rPr>
      </w:pPr>
    </w:p>
    <w:tbl>
      <w:tblPr>
        <w:tblW w:w="5000" w:type="pct"/>
        <w:shd w:val="clear" w:color="auto" w:fill="8CC43F"/>
        <w:tblCellMar>
          <w:left w:w="0" w:type="dxa"/>
          <w:right w:w="0" w:type="dxa"/>
        </w:tblCellMar>
        <w:tblLook w:val="04A0"/>
      </w:tblPr>
      <w:tblGrid>
        <w:gridCol w:w="468"/>
        <w:gridCol w:w="8424"/>
        <w:gridCol w:w="468"/>
      </w:tblGrid>
      <w:tr w:rsidR="001D2501" w:rsidTr="001D2501">
        <w:trPr>
          <w:trHeight w:val="150"/>
        </w:trPr>
        <w:tc>
          <w:tcPr>
            <w:tcW w:w="0" w:type="auto"/>
            <w:gridSpan w:val="3"/>
            <w:shd w:val="clear" w:color="auto" w:fill="8CC43F"/>
            <w:hideMark/>
          </w:tcPr>
          <w:p w:rsidR="001D2501" w:rsidRDefault="001D2501">
            <w:pPr>
              <w:jc w:val="center"/>
              <w:rPr>
                <w:rFonts w:eastAsia="Times New Roman"/>
                <w:sz w:val="15"/>
                <w:szCs w:val="15"/>
              </w:rPr>
            </w:pPr>
            <w:r>
              <w:rPr>
                <w:rFonts w:eastAsia="Times New Roman"/>
                <w:sz w:val="15"/>
                <w:szCs w:val="15"/>
              </w:rPr>
              <w:t> </w:t>
            </w:r>
          </w:p>
        </w:tc>
      </w:tr>
      <w:tr w:rsidR="001D2501" w:rsidTr="001D2501">
        <w:tc>
          <w:tcPr>
            <w:tcW w:w="450" w:type="dxa"/>
            <w:shd w:val="clear" w:color="auto" w:fill="8CC43F"/>
            <w:hideMark/>
          </w:tcPr>
          <w:p w:rsidR="001D2501" w:rsidRDefault="001D2501">
            <w:pPr>
              <w:rPr>
                <w:rFonts w:eastAsia="Times New Roman"/>
                <w:sz w:val="45"/>
                <w:szCs w:val="45"/>
              </w:rPr>
            </w:pPr>
            <w:r>
              <w:rPr>
                <w:rFonts w:eastAsia="Times New Roman"/>
                <w:sz w:val="45"/>
                <w:szCs w:val="45"/>
              </w:rPr>
              <w:t> </w:t>
            </w:r>
          </w:p>
        </w:tc>
        <w:tc>
          <w:tcPr>
            <w:tcW w:w="8100" w:type="dxa"/>
            <w:shd w:val="clear" w:color="auto" w:fill="8CC43F"/>
            <w:hideMark/>
          </w:tcPr>
          <w:p w:rsidR="001D2501" w:rsidRDefault="001D2501">
            <w:pPr>
              <w:spacing w:line="450" w:lineRule="atLeast"/>
              <w:rPr>
                <w:rFonts w:ascii="Arial" w:eastAsia="Times New Roman" w:hAnsi="Arial" w:cs="Arial"/>
              </w:rPr>
            </w:pPr>
            <w:proofErr w:type="spellStart"/>
            <w:r>
              <w:rPr>
                <w:rFonts w:ascii="Helvetica" w:eastAsia="Times New Roman" w:hAnsi="Helvetica" w:cs="Helvetica"/>
                <w:color w:val="FFFFFF"/>
                <w:sz w:val="27"/>
                <w:szCs w:val="27"/>
              </w:rPr>
              <w:t>Its</w:t>
            </w:r>
            <w:proofErr w:type="spellEnd"/>
            <w:r>
              <w:rPr>
                <w:rFonts w:ascii="Helvetica" w:eastAsia="Times New Roman" w:hAnsi="Helvetica" w:cs="Helvetica"/>
                <w:color w:val="FFFFFF"/>
                <w:sz w:val="27"/>
                <w:szCs w:val="27"/>
              </w:rPr>
              <w:t xml:space="preserve"> the Law</w:t>
            </w:r>
          </w:p>
        </w:tc>
        <w:tc>
          <w:tcPr>
            <w:tcW w:w="450" w:type="dxa"/>
            <w:shd w:val="clear" w:color="auto" w:fill="8CC43F"/>
            <w:hideMark/>
          </w:tcPr>
          <w:p w:rsidR="001D2501" w:rsidRDefault="001D2501">
            <w:pPr>
              <w:rPr>
                <w:rFonts w:eastAsia="Times New Roman"/>
                <w:sz w:val="45"/>
                <w:szCs w:val="45"/>
              </w:rPr>
            </w:pPr>
            <w:r>
              <w:rPr>
                <w:rFonts w:eastAsia="Times New Roman"/>
                <w:sz w:val="45"/>
                <w:szCs w:val="45"/>
              </w:rPr>
              <w:t> </w:t>
            </w:r>
          </w:p>
        </w:tc>
      </w:tr>
      <w:tr w:rsidR="001D2501" w:rsidTr="001D2501">
        <w:trPr>
          <w:trHeight w:val="150"/>
        </w:trPr>
        <w:tc>
          <w:tcPr>
            <w:tcW w:w="0" w:type="auto"/>
            <w:gridSpan w:val="3"/>
            <w:shd w:val="clear" w:color="auto" w:fill="8CC43F"/>
            <w:hideMark/>
          </w:tcPr>
          <w:p w:rsidR="001D2501" w:rsidRDefault="001D2501">
            <w:pPr>
              <w:jc w:val="center"/>
              <w:rPr>
                <w:rFonts w:eastAsia="Times New Roman"/>
                <w:sz w:val="15"/>
                <w:szCs w:val="15"/>
              </w:rPr>
            </w:pPr>
            <w:r>
              <w:rPr>
                <w:rFonts w:eastAsia="Times New Roman"/>
                <w:sz w:val="15"/>
                <w:szCs w:val="15"/>
              </w:rPr>
              <w:t> </w:t>
            </w:r>
          </w:p>
        </w:tc>
      </w:tr>
    </w:tbl>
    <w:p w:rsidR="001D2501" w:rsidRDefault="001D2501" w:rsidP="001D2501">
      <w:pPr>
        <w:rPr>
          <w:rFonts w:eastAsia="Times New Roman"/>
          <w:vanish/>
          <w:color w:val="333333"/>
        </w:rPr>
      </w:pPr>
    </w:p>
    <w:tbl>
      <w:tblPr>
        <w:tblW w:w="5000" w:type="pct"/>
        <w:shd w:val="clear" w:color="auto" w:fill="8CC43F"/>
        <w:tblCellMar>
          <w:left w:w="0" w:type="dxa"/>
          <w:right w:w="0" w:type="dxa"/>
        </w:tblCellMar>
        <w:tblLook w:val="04A0"/>
      </w:tblPr>
      <w:tblGrid>
        <w:gridCol w:w="9360"/>
      </w:tblGrid>
      <w:tr w:rsidR="001D2501" w:rsidTr="001D2501">
        <w:tc>
          <w:tcPr>
            <w:tcW w:w="0" w:type="auto"/>
            <w:shd w:val="clear" w:color="auto" w:fill="8CC43F"/>
            <w:hideMark/>
          </w:tcPr>
          <w:p w:rsidR="001D2501" w:rsidRDefault="001D2501">
            <w:pPr>
              <w:jc w:val="center"/>
              <w:textAlignment w:val="top"/>
              <w:rPr>
                <w:rFonts w:eastAsia="Times New Roman"/>
              </w:rPr>
            </w:pPr>
            <w:r>
              <w:rPr>
                <w:rFonts w:eastAsia="Times New Roman"/>
                <w:noProof/>
              </w:rPr>
              <w:drawing>
                <wp:inline distT="0" distB="0" distL="0" distR="0">
                  <wp:extent cx="5715000" cy="200025"/>
                  <wp:effectExtent l="19050" t="0" r="0" b="0"/>
                  <wp:docPr id="353" name="Picture 353"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https://d2zhgehghqjuwb.cloudfront.net/accounts/8512/original/1441739443308-l3sjtfafldte29-8975f653214fcb92d040ee8c0556c5b1.png"/>
                          <pic:cNvPicPr>
                            <a:picLocks noChangeAspect="1" noChangeArrowheads="1"/>
                          </pic:cNvPicPr>
                        </pic:nvPicPr>
                        <pic:blipFill>
                          <a:blip r:embed="rId10"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1D2501" w:rsidRDefault="001D2501" w:rsidP="001D2501">
      <w:pPr>
        <w:rPr>
          <w:rFonts w:eastAsia="Times New Roman"/>
          <w:vanish/>
          <w:color w:val="333333"/>
        </w:rPr>
      </w:pPr>
    </w:p>
    <w:tbl>
      <w:tblPr>
        <w:tblW w:w="5000" w:type="pct"/>
        <w:tblCellMar>
          <w:left w:w="0" w:type="dxa"/>
          <w:right w:w="0" w:type="dxa"/>
        </w:tblCellMar>
        <w:tblLook w:val="04A0"/>
      </w:tblPr>
      <w:tblGrid>
        <w:gridCol w:w="312"/>
        <w:gridCol w:w="8736"/>
        <w:gridCol w:w="312"/>
      </w:tblGrid>
      <w:tr w:rsidR="001D2501" w:rsidTr="001D2501">
        <w:trPr>
          <w:trHeight w:val="300"/>
        </w:trPr>
        <w:tc>
          <w:tcPr>
            <w:tcW w:w="0" w:type="auto"/>
            <w:gridSpan w:val="3"/>
            <w:hideMark/>
          </w:tcPr>
          <w:p w:rsidR="001D2501" w:rsidRDefault="001D2501">
            <w:pPr>
              <w:jc w:val="center"/>
              <w:rPr>
                <w:rFonts w:eastAsia="Times New Roman"/>
                <w:sz w:val="30"/>
                <w:szCs w:val="30"/>
              </w:rPr>
            </w:pPr>
            <w:r>
              <w:rPr>
                <w:rFonts w:eastAsia="Times New Roman"/>
                <w:sz w:val="30"/>
                <w:szCs w:val="30"/>
              </w:rPr>
              <w:t> </w:t>
            </w:r>
          </w:p>
        </w:tc>
      </w:tr>
      <w:tr w:rsidR="001D2501" w:rsidTr="001D2501">
        <w:tc>
          <w:tcPr>
            <w:tcW w:w="300" w:type="dxa"/>
            <w:hideMark/>
          </w:tcPr>
          <w:p w:rsidR="001D2501" w:rsidRDefault="001D2501">
            <w:pPr>
              <w:rPr>
                <w:rFonts w:eastAsia="Times New Roman"/>
                <w:sz w:val="30"/>
                <w:szCs w:val="30"/>
              </w:rPr>
            </w:pPr>
            <w:r>
              <w:rPr>
                <w:rFonts w:eastAsia="Times New Roman"/>
                <w:sz w:val="30"/>
                <w:szCs w:val="30"/>
              </w:rPr>
              <w:t> </w:t>
            </w:r>
          </w:p>
        </w:tc>
        <w:tc>
          <w:tcPr>
            <w:tcW w:w="8400" w:type="dxa"/>
            <w:hideMark/>
          </w:tcPr>
          <w:p w:rsidR="001D2501" w:rsidRDefault="001D2501">
            <w:pPr>
              <w:spacing w:line="360" w:lineRule="atLeast"/>
              <w:rPr>
                <w:rFonts w:ascii="Arial" w:eastAsia="Times New Roman" w:hAnsi="Arial" w:cs="Arial"/>
              </w:rPr>
            </w:pPr>
            <w:r>
              <w:rPr>
                <w:rFonts w:ascii="Arial" w:eastAsia="Times New Roman" w:hAnsi="Arial" w:cs="Arial"/>
                <w:sz w:val="21"/>
                <w:szCs w:val="21"/>
              </w:rPr>
              <w:t>Law 45 talks about when a card is played.  This is a very frequent cause for Director calls.  The following is from Duplicate Decisions which is published by ACBL:</w:t>
            </w:r>
          </w:p>
          <w:p w:rsidR="001D2501" w:rsidRDefault="001D2501">
            <w:pPr>
              <w:spacing w:line="360" w:lineRule="atLeast"/>
              <w:rPr>
                <w:rFonts w:ascii="Arial" w:eastAsia="Times New Roman" w:hAnsi="Arial" w:cs="Arial"/>
              </w:rPr>
            </w:pPr>
            <w:r>
              <w:rPr>
                <w:rFonts w:ascii="Arial" w:eastAsia="Times New Roman" w:hAnsi="Arial" w:cs="Arial"/>
              </w:rPr>
              <w:br/>
            </w:r>
            <w:r>
              <w:rPr>
                <w:rFonts w:ascii="Arial" w:eastAsia="Times New Roman" w:hAnsi="Arial" w:cs="Arial"/>
                <w:sz w:val="21"/>
                <w:szCs w:val="21"/>
              </w:rPr>
              <w:t>“Declarer’s card is played when it is held face up, touching or nearly touching the table, or maintained in such a position as to indicate that it has been played.  It is irrelevant whether either or both of the defenders see the card.  If the card is held in a manner to indicate declarer has determined to play it, the card is played.</w:t>
            </w:r>
            <w:r>
              <w:rPr>
                <w:rFonts w:ascii="Arial" w:eastAsia="Times New Roman" w:hAnsi="Arial" w:cs="Arial"/>
              </w:rPr>
              <w:t xml:space="preserve"> </w:t>
            </w:r>
          </w:p>
          <w:p w:rsidR="001D2501" w:rsidRDefault="001D2501">
            <w:pPr>
              <w:spacing w:line="360" w:lineRule="atLeast"/>
              <w:rPr>
                <w:rFonts w:ascii="Arial" w:eastAsia="Times New Roman" w:hAnsi="Arial" w:cs="Arial"/>
              </w:rPr>
            </w:pPr>
            <w:r>
              <w:rPr>
                <w:rFonts w:ascii="Arial" w:eastAsia="Times New Roman" w:hAnsi="Arial" w:cs="Arial"/>
              </w:rPr>
              <w:lastRenderedPageBreak/>
              <w:br/>
            </w:r>
            <w:r>
              <w:rPr>
                <w:rFonts w:ascii="Arial" w:eastAsia="Times New Roman" w:hAnsi="Arial" w:cs="Arial"/>
                <w:sz w:val="21"/>
                <w:szCs w:val="21"/>
              </w:rPr>
              <w:t>A defender’s card is played when it is held in a position where it could be possible for his partner to see its face. </w:t>
            </w:r>
            <w:r>
              <w:rPr>
                <w:rFonts w:ascii="Arial" w:eastAsia="Times New Roman" w:hAnsi="Arial" w:cs="Arial"/>
              </w:rPr>
              <w:t xml:space="preserve"> </w:t>
            </w:r>
          </w:p>
          <w:p w:rsidR="001D2501" w:rsidRDefault="001D2501">
            <w:pPr>
              <w:spacing w:line="360" w:lineRule="atLeast"/>
              <w:rPr>
                <w:rFonts w:ascii="Arial" w:eastAsia="Times New Roman" w:hAnsi="Arial" w:cs="Arial"/>
              </w:rPr>
            </w:pPr>
            <w:r>
              <w:rPr>
                <w:rFonts w:ascii="Arial" w:eastAsia="Times New Roman" w:hAnsi="Arial" w:cs="Arial"/>
              </w:rPr>
              <w:br/>
            </w:r>
            <w:r>
              <w:rPr>
                <w:rFonts w:ascii="Arial" w:eastAsia="Times New Roman" w:hAnsi="Arial" w:cs="Arial"/>
                <w:sz w:val="21"/>
                <w:szCs w:val="21"/>
              </w:rPr>
              <w:t>Declarer may correct the call of a card from dummy if it is inadvertent (i.e., a slip of the tongue) and if there was no pause for thought in indicating a desire to change the card called. An opponent, however, may change a legal play made in turn prior to the correction.”</w:t>
            </w:r>
            <w:r>
              <w:rPr>
                <w:rFonts w:ascii="Arial" w:eastAsia="Times New Roman" w:hAnsi="Arial" w:cs="Arial"/>
              </w:rPr>
              <w:t xml:space="preserve"> </w:t>
            </w:r>
          </w:p>
          <w:p w:rsidR="001D2501" w:rsidRDefault="001D2501">
            <w:pPr>
              <w:spacing w:line="360" w:lineRule="atLeast"/>
              <w:rPr>
                <w:rFonts w:ascii="Arial" w:eastAsia="Times New Roman" w:hAnsi="Arial" w:cs="Arial"/>
              </w:rPr>
            </w:pPr>
            <w:r>
              <w:rPr>
                <w:rFonts w:ascii="Arial" w:eastAsia="Times New Roman" w:hAnsi="Arial" w:cs="Arial"/>
              </w:rPr>
              <w:br/>
            </w:r>
            <w:r>
              <w:rPr>
                <w:rFonts w:ascii="Arial" w:eastAsia="Times New Roman" w:hAnsi="Arial" w:cs="Arial"/>
                <w:sz w:val="21"/>
                <w:szCs w:val="21"/>
              </w:rPr>
              <w:t>Duplicate Decisions gives the Directors guidelines for determining the correct ruling in the event the play of a card is contested.  The guidelines basically boil down to NOT allowing the change unless there is overwhelming evidence that it should be changed.  Here is one example of the guidelines:</w:t>
            </w:r>
            <w:r>
              <w:rPr>
                <w:rFonts w:ascii="Arial" w:eastAsia="Times New Roman" w:hAnsi="Arial" w:cs="Arial"/>
              </w:rPr>
              <w:t xml:space="preserve"> </w:t>
            </w:r>
          </w:p>
          <w:p w:rsidR="001D2501" w:rsidRDefault="001D2501">
            <w:pPr>
              <w:spacing w:line="360" w:lineRule="atLeast"/>
              <w:rPr>
                <w:rFonts w:ascii="Arial" w:eastAsia="Times New Roman" w:hAnsi="Arial" w:cs="Arial"/>
              </w:rPr>
            </w:pPr>
            <w:r>
              <w:rPr>
                <w:rFonts w:ascii="Arial" w:eastAsia="Times New Roman" w:hAnsi="Arial" w:cs="Arial"/>
              </w:rPr>
              <w:br/>
            </w:r>
            <w:r>
              <w:rPr>
                <w:rFonts w:ascii="Arial" w:eastAsia="Times New Roman" w:hAnsi="Arial" w:cs="Arial"/>
                <w:sz w:val="21"/>
                <w:szCs w:val="21"/>
              </w:rPr>
              <w:t xml:space="preserve">“Example: It frequently occurs that declarer leads and his play from dummy </w:t>
            </w:r>
            <w:proofErr w:type="gramStart"/>
            <w:r>
              <w:rPr>
                <w:rFonts w:ascii="Arial" w:eastAsia="Times New Roman" w:hAnsi="Arial" w:cs="Arial"/>
                <w:sz w:val="21"/>
                <w:szCs w:val="21"/>
              </w:rPr>
              <w:t>is</w:t>
            </w:r>
            <w:proofErr w:type="gramEnd"/>
            <w:r>
              <w:rPr>
                <w:rFonts w:ascii="Arial" w:eastAsia="Times New Roman" w:hAnsi="Arial" w:cs="Arial"/>
                <w:sz w:val="21"/>
                <w:szCs w:val="21"/>
              </w:rPr>
              <w:t xml:space="preserve"> intended to be conditional on the play of LHO. He then prematurely calls a card from dummy and, observing that LHO’s card makes his choice unpalatable, endeavors to change it. The change must not be allowed regardless of the tempo, for his first designation was not inadvertent. Declarer leads a club, intending to ruff in dummy. As he says “ruff,” he notices that LHO has ruffed with a trump higher than any in dummy. Regardless of how quickly he says “pitch a diamond,” such a change may not be allowed, because “</w:t>
            </w:r>
            <w:proofErr w:type="gramStart"/>
            <w:r>
              <w:rPr>
                <w:rFonts w:ascii="Arial" w:eastAsia="Times New Roman" w:hAnsi="Arial" w:cs="Arial"/>
                <w:sz w:val="21"/>
                <w:szCs w:val="21"/>
              </w:rPr>
              <w:t>ruff ”</w:t>
            </w:r>
            <w:proofErr w:type="gramEnd"/>
            <w:r>
              <w:rPr>
                <w:rFonts w:ascii="Arial" w:eastAsia="Times New Roman" w:hAnsi="Arial" w:cs="Arial"/>
                <w:sz w:val="21"/>
                <w:szCs w:val="21"/>
              </w:rPr>
              <w:t xml:space="preserve"> was not inadvertent.”</w:t>
            </w:r>
            <w:r>
              <w:rPr>
                <w:rFonts w:ascii="Arial" w:eastAsia="Times New Roman" w:hAnsi="Arial" w:cs="Arial"/>
              </w:rPr>
              <w:t xml:space="preserve"> </w:t>
            </w:r>
          </w:p>
        </w:tc>
        <w:tc>
          <w:tcPr>
            <w:tcW w:w="300" w:type="dxa"/>
            <w:hideMark/>
          </w:tcPr>
          <w:p w:rsidR="001D2501" w:rsidRDefault="001D2501">
            <w:pPr>
              <w:rPr>
                <w:rFonts w:eastAsia="Times New Roman"/>
                <w:sz w:val="30"/>
                <w:szCs w:val="30"/>
              </w:rPr>
            </w:pPr>
            <w:r>
              <w:rPr>
                <w:rFonts w:eastAsia="Times New Roman"/>
                <w:sz w:val="30"/>
                <w:szCs w:val="30"/>
              </w:rPr>
              <w:lastRenderedPageBreak/>
              <w:t> </w:t>
            </w:r>
          </w:p>
        </w:tc>
      </w:tr>
      <w:tr w:rsidR="001D2501" w:rsidTr="001D2501">
        <w:trPr>
          <w:trHeight w:val="300"/>
        </w:trPr>
        <w:tc>
          <w:tcPr>
            <w:tcW w:w="0" w:type="auto"/>
            <w:gridSpan w:val="3"/>
            <w:hideMark/>
          </w:tcPr>
          <w:p w:rsidR="001D2501" w:rsidRDefault="001D2501">
            <w:pPr>
              <w:jc w:val="center"/>
              <w:rPr>
                <w:rFonts w:eastAsia="Times New Roman"/>
                <w:sz w:val="30"/>
                <w:szCs w:val="30"/>
              </w:rPr>
            </w:pPr>
            <w:r>
              <w:rPr>
                <w:rFonts w:eastAsia="Times New Roman"/>
                <w:sz w:val="30"/>
                <w:szCs w:val="30"/>
              </w:rPr>
              <w:lastRenderedPageBreak/>
              <w:t> </w:t>
            </w:r>
          </w:p>
        </w:tc>
      </w:tr>
    </w:tbl>
    <w:p w:rsidR="001D2501" w:rsidRDefault="001D2501" w:rsidP="001D2501">
      <w:pPr>
        <w:rPr>
          <w:rFonts w:eastAsia="Times New Roman"/>
          <w:vanish/>
          <w:color w:val="333333"/>
        </w:rPr>
      </w:pPr>
    </w:p>
    <w:tbl>
      <w:tblPr>
        <w:tblW w:w="5000" w:type="pct"/>
        <w:tblCellMar>
          <w:left w:w="0" w:type="dxa"/>
          <w:right w:w="0" w:type="dxa"/>
        </w:tblCellMar>
        <w:tblLook w:val="04A0"/>
      </w:tblPr>
      <w:tblGrid>
        <w:gridCol w:w="9360"/>
      </w:tblGrid>
      <w:tr w:rsidR="001D2501" w:rsidTr="001D2501">
        <w:tc>
          <w:tcPr>
            <w:tcW w:w="0" w:type="auto"/>
            <w:hideMark/>
          </w:tcPr>
          <w:p w:rsidR="001D2501" w:rsidRDefault="001D2501">
            <w:pPr>
              <w:jc w:val="center"/>
              <w:textAlignment w:val="top"/>
              <w:rPr>
                <w:rFonts w:eastAsia="Times New Roman"/>
              </w:rPr>
            </w:pPr>
            <w:r>
              <w:rPr>
                <w:rFonts w:eastAsia="Times New Roman"/>
                <w:noProof/>
              </w:rPr>
              <w:drawing>
                <wp:inline distT="0" distB="0" distL="0" distR="0">
                  <wp:extent cx="5715000" cy="533400"/>
                  <wp:effectExtent l="19050" t="0" r="0" b="0"/>
                  <wp:docPr id="354" name="Picture 354" descr="https://d2zhgehghqjuwb.cloudfront.net/accounts/8512/original/1440775799519-5p1hnccukncul3di-1c2e3f9c252ebd4ccbf478130024b967.png?1440775748?1441805809965?1441805843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https://d2zhgehghqjuwb.cloudfront.net/accounts/8512/original/1440775799519-5p1hnccukncul3di-1c2e3f9c252ebd4ccbf478130024b967.png?1440775748?1441805809965?1441805843353"/>
                          <pic:cNvPicPr>
                            <a:picLocks noChangeAspect="1" noChangeArrowheads="1"/>
                          </pic:cNvPicPr>
                        </pic:nvPicPr>
                        <pic:blipFill>
                          <a:blip r:embed="rId8" cstate="print"/>
                          <a:srcRect/>
                          <a:stretch>
                            <a:fillRect/>
                          </a:stretch>
                        </pic:blipFill>
                        <pic:spPr bwMode="auto">
                          <a:xfrm>
                            <a:off x="0" y="0"/>
                            <a:ext cx="5715000" cy="533400"/>
                          </a:xfrm>
                          <a:prstGeom prst="rect">
                            <a:avLst/>
                          </a:prstGeom>
                          <a:noFill/>
                          <a:ln w="9525">
                            <a:noFill/>
                            <a:miter lim="800000"/>
                            <a:headEnd/>
                            <a:tailEnd/>
                          </a:ln>
                        </pic:spPr>
                      </pic:pic>
                    </a:graphicData>
                  </a:graphic>
                </wp:inline>
              </w:drawing>
            </w:r>
          </w:p>
        </w:tc>
      </w:tr>
    </w:tbl>
    <w:p w:rsidR="001D2501" w:rsidRDefault="001D2501" w:rsidP="001D2501">
      <w:pPr>
        <w:rPr>
          <w:rFonts w:eastAsia="Times New Roman"/>
          <w:vanish/>
          <w:color w:val="333333"/>
        </w:rPr>
      </w:pPr>
    </w:p>
    <w:tbl>
      <w:tblPr>
        <w:tblW w:w="5000" w:type="pct"/>
        <w:shd w:val="clear" w:color="auto" w:fill="EEEEEE"/>
        <w:tblCellMar>
          <w:left w:w="0" w:type="dxa"/>
          <w:right w:w="0" w:type="dxa"/>
        </w:tblCellMar>
        <w:tblLook w:val="04A0"/>
      </w:tblPr>
      <w:tblGrid>
        <w:gridCol w:w="9360"/>
      </w:tblGrid>
      <w:tr w:rsidR="001D2501" w:rsidTr="001D2501">
        <w:tc>
          <w:tcPr>
            <w:tcW w:w="0" w:type="auto"/>
            <w:shd w:val="clear" w:color="auto" w:fill="EEEEEE"/>
            <w:hideMark/>
          </w:tcPr>
          <w:p w:rsidR="001D2501" w:rsidRDefault="001D2501">
            <w:pPr>
              <w:jc w:val="center"/>
              <w:textAlignment w:val="top"/>
              <w:rPr>
                <w:rFonts w:eastAsia="Times New Roman"/>
              </w:rPr>
            </w:pPr>
            <w:r>
              <w:rPr>
                <w:rFonts w:eastAsia="Times New Roman"/>
                <w:noProof/>
              </w:rPr>
              <w:drawing>
                <wp:inline distT="0" distB="0" distL="0" distR="0">
                  <wp:extent cx="5715000" cy="333375"/>
                  <wp:effectExtent l="19050" t="0" r="0" b="0"/>
                  <wp:docPr id="355" name="Picture 355"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https://d2zhgehghqjuwb.cloudfront.net/accounts/105/original/1439320573341-g4ukrcyv20y919k9-8d13e68f5b77036a692ac63a979ee45c.png?1439999767"/>
                          <pic:cNvPicPr>
                            <a:picLocks noChangeAspect="1" noChangeArrowheads="1"/>
                          </pic:cNvPicPr>
                        </pic:nvPicPr>
                        <pic:blipFill>
                          <a:blip r:embed="rId9"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1D2501" w:rsidRDefault="001D2501" w:rsidP="001D2501">
      <w:pPr>
        <w:rPr>
          <w:rFonts w:eastAsia="Times New Roman"/>
          <w:vanish/>
          <w:color w:val="333333"/>
        </w:rPr>
      </w:pPr>
    </w:p>
    <w:p w:rsidR="000F79DF" w:rsidRDefault="000F79DF"/>
    <w:sectPr w:rsidR="000F79DF" w:rsidSect="000F79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80D5C"/>
    <w:multiLevelType w:val="multilevel"/>
    <w:tmpl w:val="4B184F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2BE3B02"/>
    <w:multiLevelType w:val="multilevel"/>
    <w:tmpl w:val="0026E8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FC210A0"/>
    <w:multiLevelType w:val="multilevel"/>
    <w:tmpl w:val="F5BE0C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78CE4DD4"/>
    <w:multiLevelType w:val="multilevel"/>
    <w:tmpl w:val="FE14EE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C517758"/>
    <w:multiLevelType w:val="multilevel"/>
    <w:tmpl w:val="97C864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2501"/>
    <w:rsid w:val="000F79DF"/>
    <w:rsid w:val="001D25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50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2501"/>
    <w:rPr>
      <w:rFonts w:ascii="Tahoma" w:hAnsi="Tahoma" w:cs="Tahoma"/>
      <w:sz w:val="16"/>
      <w:szCs w:val="16"/>
    </w:rPr>
  </w:style>
  <w:style w:type="character" w:customStyle="1" w:styleId="BalloonTextChar">
    <w:name w:val="Balloon Text Char"/>
    <w:basedOn w:val="DefaultParagraphFont"/>
    <w:link w:val="BalloonText"/>
    <w:uiPriority w:val="99"/>
    <w:semiHidden/>
    <w:rsid w:val="001D2501"/>
    <w:rPr>
      <w:rFonts w:ascii="Tahoma" w:hAnsi="Tahoma" w:cs="Tahoma"/>
      <w:sz w:val="16"/>
      <w:szCs w:val="16"/>
    </w:rPr>
  </w:style>
  <w:style w:type="character" w:styleId="Hyperlink">
    <w:name w:val="Hyperlink"/>
    <w:basedOn w:val="DefaultParagraphFont"/>
    <w:uiPriority w:val="99"/>
    <w:semiHidden/>
    <w:unhideWhenUsed/>
    <w:rsid w:val="001D2501"/>
    <w:rPr>
      <w:strike w:val="0"/>
      <w:dstrike w:val="0"/>
      <w:color w:val="0000FF"/>
      <w:u w:val="none"/>
      <w:effect w:val="none"/>
    </w:rPr>
  </w:style>
  <w:style w:type="character" w:styleId="Strong">
    <w:name w:val="Strong"/>
    <w:basedOn w:val="DefaultParagraphFont"/>
    <w:uiPriority w:val="22"/>
    <w:qFormat/>
    <w:rsid w:val="001D2501"/>
    <w:rPr>
      <w:b/>
      <w:bCs/>
    </w:rPr>
  </w:style>
</w:styles>
</file>

<file path=word/webSettings.xml><?xml version="1.0" encoding="utf-8"?>
<w:webSettings xmlns:r="http://schemas.openxmlformats.org/officeDocument/2006/relationships" xmlns:w="http://schemas.openxmlformats.org/wordprocessingml/2006/main">
  <w:divs>
    <w:div w:id="956134989">
      <w:bodyDiv w:val="1"/>
      <w:marLeft w:val="0"/>
      <w:marRight w:val="0"/>
      <w:marTop w:val="0"/>
      <w:marBottom w:val="0"/>
      <w:divBdr>
        <w:top w:val="none" w:sz="0" w:space="0" w:color="auto"/>
        <w:left w:val="none" w:sz="0" w:space="0" w:color="auto"/>
        <w:bottom w:val="none" w:sz="0" w:space="0" w:color="auto"/>
        <w:right w:val="none" w:sz="0" w:space="0" w:color="auto"/>
      </w:divBdr>
    </w:div>
    <w:div w:id="2046364335">
      <w:bodyDiv w:val="1"/>
      <w:marLeft w:val="0"/>
      <w:marRight w:val="0"/>
      <w:marTop w:val="0"/>
      <w:marBottom w:val="0"/>
      <w:divBdr>
        <w:top w:val="none" w:sz="0" w:space="0" w:color="auto"/>
        <w:left w:val="none" w:sz="0" w:space="0" w:color="auto"/>
        <w:bottom w:val="none" w:sz="0" w:space="0" w:color="auto"/>
        <w:right w:val="none" w:sz="0" w:space="0" w:color="auto"/>
      </w:divBdr>
    </w:div>
    <w:div w:id="209913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aulcuneo@sbcglobal.net" TargetMode="External"/><Relationship Id="rId12" Type="http://schemas.openxmlformats.org/officeDocument/2006/relationships/hyperlink" Target="http://www.michaelslawrenc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kantarbridge.com" TargetMode="External"/><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1093</Words>
  <Characters>6233</Characters>
  <Application>Microsoft Office Word</Application>
  <DocSecurity>0</DocSecurity>
  <Lines>51</Lines>
  <Paragraphs>14</Paragraphs>
  <ScaleCrop>false</ScaleCrop>
  <Company/>
  <LinksUpToDate>false</LinksUpToDate>
  <CharactersWithSpaces>7312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brinkman</dc:creator>
  <cp:lastModifiedBy>kim brinkman</cp:lastModifiedBy>
  <cp:revision>1</cp:revision>
  <dcterms:created xsi:type="dcterms:W3CDTF">2016-01-28T16:47:00Z</dcterms:created>
  <dcterms:modified xsi:type="dcterms:W3CDTF">2016-01-28T16:49:00Z</dcterms:modified>
</cp:coreProperties>
</file>